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383"/>
      </w:tblGrid>
      <w:tr w:rsidR="00884B62" w:rsidRPr="00CB7836" w:rsidTr="00166C72">
        <w:tc>
          <w:tcPr>
            <w:tcW w:w="2346" w:type="dxa"/>
            <w:vMerge w:val="restart"/>
            <w:shd w:val="clear" w:color="auto" w:fill="auto"/>
            <w:vAlign w:val="center"/>
          </w:tcPr>
          <w:p w:rsidR="00884B62" w:rsidRPr="00CB7836" w:rsidRDefault="00884B62" w:rsidP="00166C72">
            <w:pPr>
              <w:spacing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33450" cy="990600"/>
                  <wp:effectExtent l="0" t="0" r="0" b="0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00" cy="99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gridSpan w:val="3"/>
            <w:shd w:val="clear" w:color="auto" w:fill="F2F2F2" w:themeFill="background1" w:themeFillShade="F2"/>
          </w:tcPr>
          <w:p w:rsidR="00884B62" w:rsidRPr="00CB7836" w:rsidRDefault="00884B62" w:rsidP="00166C72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  <w:p w:rsidR="00884B62" w:rsidRPr="003A3F40" w:rsidRDefault="00884B62" w:rsidP="00166C72">
            <w:pPr>
              <w:spacing w:line="240" w:lineRule="auto"/>
              <w:jc w:val="center"/>
              <w:rPr>
                <w:b/>
              </w:rPr>
            </w:pPr>
            <w:bookmarkStart w:id="0" w:name="_GoBack"/>
            <w:r w:rsidRPr="003A3F40">
              <w:rPr>
                <w:b/>
              </w:rPr>
              <w:t>Zakład Pracy Socjalnej</w:t>
            </w:r>
          </w:p>
          <w:bookmarkEnd w:id="0"/>
          <w:p w:rsidR="00884B62" w:rsidRPr="00CB7836" w:rsidRDefault="00884B62" w:rsidP="00166C72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884B62" w:rsidRPr="003A3F40" w:rsidRDefault="00884B62" w:rsidP="00166C72">
            <w:pPr>
              <w:spacing w:line="240" w:lineRule="auto"/>
              <w:jc w:val="center"/>
            </w:pPr>
            <w:r w:rsidRPr="003A3F40">
              <w:t>Symbol</w:t>
            </w:r>
          </w:p>
          <w:p w:rsidR="00884B62" w:rsidRPr="00CB7836" w:rsidRDefault="00884B62" w:rsidP="00884B62">
            <w:pPr>
              <w:spacing w:line="240" w:lineRule="auto"/>
              <w:jc w:val="center"/>
              <w:rPr>
                <w:highlight w:val="lightGray"/>
              </w:rPr>
            </w:pPr>
            <w:r w:rsidRPr="003A3F40">
              <w:t xml:space="preserve">ZPS </w:t>
            </w:r>
            <w:r>
              <w:t>–</w:t>
            </w:r>
            <w:r w:rsidRPr="003A3F40">
              <w:t xml:space="preserve"> P</w:t>
            </w:r>
            <w:r>
              <w:t>1</w:t>
            </w:r>
          </w:p>
        </w:tc>
      </w:tr>
      <w:tr w:rsidR="00884B62" w:rsidRPr="00CB7836" w:rsidTr="00166C72">
        <w:trPr>
          <w:trHeight w:val="1145"/>
        </w:trPr>
        <w:tc>
          <w:tcPr>
            <w:tcW w:w="2346" w:type="dxa"/>
            <w:vMerge/>
            <w:shd w:val="clear" w:color="auto" w:fill="auto"/>
          </w:tcPr>
          <w:p w:rsidR="00884B62" w:rsidRPr="00CB7836" w:rsidRDefault="00884B62" w:rsidP="00166C72">
            <w:pPr>
              <w:spacing w:line="240" w:lineRule="auto"/>
            </w:pPr>
          </w:p>
        </w:tc>
        <w:tc>
          <w:tcPr>
            <w:tcW w:w="6942" w:type="dxa"/>
            <w:gridSpan w:val="4"/>
            <w:shd w:val="clear" w:color="auto" w:fill="auto"/>
            <w:vAlign w:val="center"/>
          </w:tcPr>
          <w:p w:rsidR="00884B62" w:rsidRPr="00CB7836" w:rsidRDefault="00884B62" w:rsidP="00166C7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3A3F40">
              <w:rPr>
                <w:rStyle w:val="Pogrubienie"/>
                <w:rFonts w:cs="Arial"/>
                <w:szCs w:val="32"/>
              </w:rPr>
              <w:t>PROCEDURA WERYFIKACJI OSIĄGANIA ZAKŁADANYCH EFEKTÓW KSZTAŁCENIA</w:t>
            </w:r>
            <w:r w:rsidR="00825964">
              <w:rPr>
                <w:rStyle w:val="Pogrubienie"/>
                <w:rFonts w:cs="Arial"/>
                <w:szCs w:val="32"/>
              </w:rPr>
              <w:t xml:space="preserve"> – </w:t>
            </w:r>
            <w:r w:rsidR="00825964">
              <w:rPr>
                <w:rStyle w:val="Pogrubienie"/>
                <w:rFonts w:cs="Arial"/>
                <w:szCs w:val="32"/>
              </w:rPr>
              <w:br/>
              <w:t>PRAKTYKI CIĄGŁE</w:t>
            </w:r>
          </w:p>
        </w:tc>
      </w:tr>
      <w:tr w:rsidR="00884B62" w:rsidRPr="00CB7836" w:rsidTr="00166C72">
        <w:tc>
          <w:tcPr>
            <w:tcW w:w="2346" w:type="dxa"/>
            <w:vMerge/>
            <w:shd w:val="clear" w:color="auto" w:fill="auto"/>
          </w:tcPr>
          <w:p w:rsidR="00884B62" w:rsidRPr="00CB7836" w:rsidRDefault="00884B62" w:rsidP="00166C72">
            <w:pPr>
              <w:spacing w:line="240" w:lineRule="auto"/>
            </w:pPr>
          </w:p>
        </w:tc>
        <w:tc>
          <w:tcPr>
            <w:tcW w:w="1743" w:type="dxa"/>
            <w:shd w:val="clear" w:color="auto" w:fill="auto"/>
          </w:tcPr>
          <w:p w:rsidR="00884B62" w:rsidRPr="00CB7836" w:rsidRDefault="00884B62" w:rsidP="00166C72">
            <w:pPr>
              <w:spacing w:line="240" w:lineRule="auto"/>
            </w:pPr>
            <w:r w:rsidRPr="00CB7836">
              <w:t>Wydanie 1</w:t>
            </w:r>
          </w:p>
        </w:tc>
        <w:tc>
          <w:tcPr>
            <w:tcW w:w="2256" w:type="dxa"/>
            <w:shd w:val="clear" w:color="auto" w:fill="auto"/>
          </w:tcPr>
          <w:p w:rsidR="00884B62" w:rsidRPr="00CB7836" w:rsidRDefault="00884B62" w:rsidP="002727F1">
            <w:pPr>
              <w:spacing w:line="240" w:lineRule="auto"/>
            </w:pPr>
            <w:r w:rsidRPr="00CB7836">
              <w:t>201</w:t>
            </w:r>
            <w:r w:rsidR="002727F1">
              <w:t>7</w:t>
            </w:r>
            <w:r w:rsidR="00825964">
              <w:t>/</w:t>
            </w:r>
            <w:r w:rsidRPr="00CB7836">
              <w:t>201</w:t>
            </w:r>
            <w:r w:rsidR="002727F1">
              <w:t>8</w:t>
            </w:r>
          </w:p>
        </w:tc>
        <w:tc>
          <w:tcPr>
            <w:tcW w:w="1560" w:type="dxa"/>
            <w:shd w:val="clear" w:color="auto" w:fill="auto"/>
          </w:tcPr>
          <w:p w:rsidR="00884B62" w:rsidRPr="00CB7836" w:rsidRDefault="00884B62" w:rsidP="002727F1">
            <w:pPr>
              <w:spacing w:line="240" w:lineRule="auto"/>
            </w:pPr>
            <w:r w:rsidRPr="00CB7836">
              <w:t xml:space="preserve">Zmiana </w:t>
            </w:r>
            <w:r w:rsidR="002727F1">
              <w:t>1</w:t>
            </w:r>
          </w:p>
        </w:tc>
        <w:tc>
          <w:tcPr>
            <w:tcW w:w="1383" w:type="dxa"/>
            <w:shd w:val="clear" w:color="auto" w:fill="auto"/>
          </w:tcPr>
          <w:p w:rsidR="00884B62" w:rsidRPr="00CB7836" w:rsidRDefault="00884B62" w:rsidP="002727F1">
            <w:pPr>
              <w:spacing w:line="240" w:lineRule="auto"/>
            </w:pPr>
            <w:r w:rsidRPr="00CB7836">
              <w:t>Strona 1/</w:t>
            </w:r>
            <w:r w:rsidR="002727F1">
              <w:t>5</w:t>
            </w:r>
          </w:p>
        </w:tc>
      </w:tr>
    </w:tbl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84B62" w:rsidRPr="00CB7836" w:rsidTr="00166C72">
        <w:tc>
          <w:tcPr>
            <w:tcW w:w="9322" w:type="dxa"/>
            <w:shd w:val="clear" w:color="auto" w:fill="auto"/>
          </w:tcPr>
          <w:p w:rsidR="00884B62" w:rsidRPr="00CB7836" w:rsidRDefault="00884B62" w:rsidP="00790B51">
            <w:pPr>
              <w:spacing w:line="240" w:lineRule="auto"/>
              <w:rPr>
                <w:u w:val="single"/>
              </w:rPr>
            </w:pPr>
            <w:r w:rsidRPr="00CB7836">
              <w:rPr>
                <w:u w:val="single"/>
              </w:rPr>
              <w:t xml:space="preserve">1.Cel i przedmiot procedury  </w:t>
            </w:r>
          </w:p>
          <w:p w:rsidR="00884B62" w:rsidRPr="00CB7836" w:rsidRDefault="00884B62" w:rsidP="00790B51">
            <w:pPr>
              <w:spacing w:line="240" w:lineRule="auto"/>
            </w:pPr>
            <w:r w:rsidRPr="00CB7836">
              <w:t xml:space="preserve">Celem i przedmiotem procedury weryfikowania osiąganych efektów kształcenia jest określenie zasad i trybu oceny stopnia osiągania zakładanych efektów kształcenia w zakresie wiedzy, umiejętności i kompetencji społecznych </w:t>
            </w:r>
            <w:r>
              <w:t>studentów kierunku Praca socjalna na UO</w:t>
            </w:r>
            <w:r w:rsidR="00825964">
              <w:t xml:space="preserve"> – dotyczy tylko praktyk ciągłych realizowanych na studiach drugiego stopnia. </w:t>
            </w:r>
            <w:r>
              <w:t>Jest to wewnętrzna procedura Zakładu Pracy Socjalnej.</w:t>
            </w:r>
          </w:p>
          <w:p w:rsidR="00884B62" w:rsidRPr="00CB7836" w:rsidRDefault="00884B62" w:rsidP="00790B51">
            <w:pPr>
              <w:spacing w:line="240" w:lineRule="auto"/>
            </w:pPr>
          </w:p>
          <w:p w:rsidR="00884B62" w:rsidRPr="00CB7836" w:rsidRDefault="00884B62" w:rsidP="00790B51">
            <w:pPr>
              <w:spacing w:line="240" w:lineRule="auto"/>
              <w:rPr>
                <w:u w:val="single"/>
              </w:rPr>
            </w:pPr>
            <w:r w:rsidRPr="00CB7836">
              <w:rPr>
                <w:u w:val="single"/>
              </w:rPr>
              <w:t xml:space="preserve">2. Zakres stosowania procedury </w:t>
            </w:r>
          </w:p>
          <w:p w:rsidR="00884B62" w:rsidRPr="00CB7836" w:rsidRDefault="00884B62" w:rsidP="00790B51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B7836">
              <w:rPr>
                <w:rFonts w:eastAsia="Times New Roman"/>
                <w:lang w:eastAsia="pl-PL"/>
              </w:rPr>
              <w:t xml:space="preserve">Procedura obejmuje </w:t>
            </w:r>
            <w:r w:rsidR="00807CB9">
              <w:rPr>
                <w:rFonts w:eastAsia="Times New Roman"/>
                <w:lang w:eastAsia="pl-PL"/>
              </w:rPr>
              <w:t>wyłącznie nauczycieli</w:t>
            </w:r>
            <w:r w:rsidRPr="00CB7836">
              <w:rPr>
                <w:rFonts w:eastAsia="Times New Roman"/>
                <w:lang w:eastAsia="pl-PL"/>
              </w:rPr>
              <w:t xml:space="preserve"> akademickich </w:t>
            </w:r>
            <w:r w:rsidR="00807CB9">
              <w:rPr>
                <w:rFonts w:eastAsia="Times New Roman"/>
                <w:lang w:eastAsia="pl-PL"/>
              </w:rPr>
              <w:t xml:space="preserve"> - koordynatorów praktyk ciągłych. Realizowanych na </w:t>
            </w:r>
            <w:r>
              <w:rPr>
                <w:rFonts w:eastAsia="Times New Roman"/>
                <w:lang w:eastAsia="pl-PL"/>
              </w:rPr>
              <w:t xml:space="preserve">kierunku Praca socjalna na UO. </w:t>
            </w:r>
            <w:r w:rsidRPr="00CB7836">
              <w:rPr>
                <w:rFonts w:eastAsia="Times New Roman"/>
                <w:lang w:eastAsia="pl-PL"/>
              </w:rPr>
              <w:t>Studentów studiów drugiego stopnia</w:t>
            </w:r>
            <w:r>
              <w:rPr>
                <w:rFonts w:eastAsia="Times New Roman"/>
                <w:lang w:eastAsia="pl-PL"/>
              </w:rPr>
              <w:t>. W</w:t>
            </w:r>
            <w:r w:rsidRPr="00CB7836">
              <w:rPr>
                <w:rFonts w:eastAsia="Times New Roman"/>
                <w:lang w:eastAsia="pl-PL"/>
              </w:rPr>
              <w:t xml:space="preserve">eryfikacji  poddane zostaną </w:t>
            </w:r>
            <w:r>
              <w:rPr>
                <w:rFonts w:eastAsia="Times New Roman"/>
                <w:lang w:eastAsia="pl-PL"/>
              </w:rPr>
              <w:t>wszystkie kategorie obszarów,</w:t>
            </w:r>
            <w:r w:rsidRPr="00CB7836">
              <w:rPr>
                <w:rFonts w:eastAsia="Times New Roman"/>
                <w:lang w:eastAsia="pl-PL"/>
              </w:rPr>
              <w:t xml:space="preserve"> tj. wiedza, umiejętności i kompetencje społeczne.  </w:t>
            </w:r>
          </w:p>
          <w:p w:rsidR="00884B62" w:rsidRPr="00CB7836" w:rsidRDefault="00884B62" w:rsidP="00790B51">
            <w:pPr>
              <w:spacing w:line="240" w:lineRule="auto"/>
              <w:rPr>
                <w:rFonts w:eastAsia="Times New Roman"/>
                <w:lang w:eastAsia="pl-PL"/>
              </w:rPr>
            </w:pPr>
          </w:p>
          <w:p w:rsidR="00884B62" w:rsidRPr="00CB7836" w:rsidRDefault="00807CB9" w:rsidP="00790B51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884B62" w:rsidRPr="00CB7836">
              <w:rPr>
                <w:u w:val="single"/>
              </w:rPr>
              <w:t xml:space="preserve">. Odpowiedzialność </w:t>
            </w:r>
          </w:p>
          <w:p w:rsidR="00884B62" w:rsidRPr="001A254E" w:rsidRDefault="00807CB9" w:rsidP="00790B51">
            <w:pPr>
              <w:spacing w:line="240" w:lineRule="auto"/>
              <w:rPr>
                <w:color w:val="FF0000"/>
              </w:rPr>
            </w:pPr>
            <w:r>
              <w:t xml:space="preserve">Koordynator praktyk ciągłych na kierunku Praca socjalna na UO. </w:t>
            </w:r>
          </w:p>
          <w:p w:rsidR="00884B62" w:rsidRPr="00CB7836" w:rsidRDefault="00884B62" w:rsidP="00790B51">
            <w:pPr>
              <w:spacing w:line="240" w:lineRule="auto"/>
            </w:pPr>
          </w:p>
          <w:p w:rsidR="00884B62" w:rsidRPr="00CB7836" w:rsidRDefault="00884B62" w:rsidP="00790B51">
            <w:pPr>
              <w:spacing w:line="240" w:lineRule="auto"/>
              <w:rPr>
                <w:u w:val="single"/>
              </w:rPr>
            </w:pPr>
            <w:r w:rsidRPr="00CB7836">
              <w:rPr>
                <w:u w:val="single"/>
              </w:rPr>
              <w:t xml:space="preserve">5. Sposób postępowania </w:t>
            </w:r>
          </w:p>
          <w:p w:rsidR="00790B51" w:rsidRDefault="00884B62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B7836">
              <w:t xml:space="preserve">5.1. </w:t>
            </w:r>
            <w:r w:rsidR="00807CB9">
              <w:t>Student otrzymuje</w:t>
            </w:r>
            <w:r w:rsidR="00790B51">
              <w:t xml:space="preserve"> w Centrum Edukacji Ustawicznej UO </w:t>
            </w:r>
            <w:r w:rsidR="00807CB9" w:rsidRPr="00790B51">
              <w:rPr>
                <w:i/>
              </w:rPr>
              <w:t xml:space="preserve">Kartę oceny efektów kształcenia </w:t>
            </w:r>
            <w:r w:rsidR="00790B51" w:rsidRPr="00790B51">
              <w:rPr>
                <w:i/>
              </w:rPr>
              <w:t>uzyskanych podczas praktyki ciągłej</w:t>
            </w:r>
            <w:r w:rsidR="00790B51">
              <w:rPr>
                <w:szCs w:val="24"/>
              </w:rPr>
              <w:t xml:space="preserve"> razem z innymi dokumentami praktyki. </w:t>
            </w:r>
            <w:r w:rsidR="00790B51" w:rsidRPr="00790B51">
              <w:rPr>
                <w:szCs w:val="24"/>
              </w:rPr>
              <w:t xml:space="preserve"> </w:t>
            </w:r>
            <w:r w:rsidR="00807CB9">
              <w:rPr>
                <w:szCs w:val="24"/>
              </w:rPr>
              <w:t xml:space="preserve"> </w:t>
            </w:r>
          </w:p>
          <w:p w:rsidR="00790B51" w:rsidRDefault="00790B51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5.2. Kartę wypełnia opiekun praktyki ciągłej w placówce/instytucji.</w:t>
            </w:r>
          </w:p>
          <w:p w:rsidR="00790B51" w:rsidRDefault="00790B51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5.3 Karta wraca do Koordynatora praktyki ciągłej na UO wraz z Opinia o przebiegu praktyki.</w:t>
            </w:r>
          </w:p>
          <w:p w:rsidR="00790B51" w:rsidRDefault="00790B51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5.4. Analizę Karty przeprowadza koordynator praktyki ciągłej na UO.</w:t>
            </w:r>
          </w:p>
          <w:p w:rsidR="00790B51" w:rsidRDefault="00790B51" w:rsidP="00790B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884B62" w:rsidRPr="00CB7836" w:rsidRDefault="00884B62" w:rsidP="00790B51">
            <w:pPr>
              <w:spacing w:line="240" w:lineRule="auto"/>
            </w:pPr>
            <w:r w:rsidRPr="00CB7836">
              <w:t>Załącznik 1</w:t>
            </w:r>
            <w:r w:rsidR="00790B51">
              <w:t>.</w:t>
            </w:r>
            <w:r w:rsidRPr="00CB7836">
              <w:t xml:space="preserve"> </w:t>
            </w:r>
            <w:r w:rsidR="00790B51">
              <w:t>Karta oceny efektów kształcenia uzyskanych podczas praktyki ciągłej</w:t>
            </w:r>
            <w:r w:rsidR="00790B51" w:rsidRPr="00CB7836">
              <w:t xml:space="preserve"> </w:t>
            </w:r>
          </w:p>
        </w:tc>
      </w:tr>
    </w:tbl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790B51" w:rsidRDefault="00790B51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</w:p>
    <w:p w:rsidR="00884B62" w:rsidRDefault="00884B62" w:rsidP="00884B62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8E1E15">
        <w:t>Załącznik 1.</w:t>
      </w:r>
    </w:p>
    <w:p w:rsidR="00790B51" w:rsidRPr="00A977E8" w:rsidRDefault="00790B51" w:rsidP="00790B51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rFonts w:eastAsia="Times New Roman"/>
          <w:noProof/>
          <w:sz w:val="20"/>
          <w:szCs w:val="24"/>
          <w:lang w:eastAsia="pl-PL"/>
        </w:rPr>
      </w:pPr>
      <w:r w:rsidRPr="00B401DB">
        <w:rPr>
          <w:b/>
        </w:rPr>
        <w:t xml:space="preserve">Karta oceny efektów kształcenia </w:t>
      </w:r>
      <w:r w:rsidRPr="00B401DB">
        <w:rPr>
          <w:b/>
        </w:rPr>
        <w:br/>
      </w:r>
      <w:r w:rsidRPr="00A86462">
        <w:rPr>
          <w:b/>
        </w:rPr>
        <w:t>uzyskanych podczas praktyki ciągłej</w:t>
      </w:r>
      <w:r w:rsidRPr="00B401DB">
        <w:rPr>
          <w:b/>
        </w:rPr>
        <w:br/>
      </w:r>
      <w:r w:rsidRPr="00A977E8">
        <w:rPr>
          <w:rFonts w:eastAsia="Times New Roman"/>
          <w:noProof/>
          <w:sz w:val="20"/>
          <w:szCs w:val="24"/>
          <w:lang w:eastAsia="pl-PL"/>
        </w:rPr>
        <w:t>(wypełnia opiekun w placówce/instytucji)</w:t>
      </w:r>
    </w:p>
    <w:p w:rsidR="00790B51" w:rsidRDefault="00790B51" w:rsidP="00790B51">
      <w:pPr>
        <w:pStyle w:val="ENnormalny"/>
        <w:spacing w:line="240" w:lineRule="auto"/>
        <w:jc w:val="left"/>
        <w:rPr>
          <w:b/>
        </w:rPr>
      </w:pPr>
    </w:p>
    <w:p w:rsidR="00790B51" w:rsidRPr="00E74BA8" w:rsidRDefault="00790B51" w:rsidP="00790B51">
      <w:pPr>
        <w:tabs>
          <w:tab w:val="left" w:pos="0"/>
        </w:tabs>
        <w:overflowPunct w:val="0"/>
        <w:autoSpaceDE w:val="0"/>
        <w:autoSpaceDN w:val="0"/>
        <w:adjustRightInd w:val="0"/>
        <w:spacing w:before="120" w:line="240" w:lineRule="auto"/>
        <w:jc w:val="center"/>
        <w:textAlignment w:val="baseline"/>
        <w:rPr>
          <w:rFonts w:eastAsia="Times New Roman"/>
          <w:b/>
          <w:noProof/>
          <w:lang w:eastAsia="pl-PL"/>
        </w:rPr>
      </w:pPr>
      <w:r w:rsidRPr="00E74BA8">
        <w:rPr>
          <w:rFonts w:eastAsia="Times New Roman"/>
          <w:b/>
          <w:noProof/>
          <w:lang w:eastAsia="pl-PL"/>
        </w:rPr>
        <w:t>Kierunek studiów: Praca socjalna</w:t>
      </w:r>
      <w:r>
        <w:rPr>
          <w:rFonts w:eastAsia="Times New Roman"/>
          <w:b/>
          <w:noProof/>
          <w:lang w:eastAsia="pl-PL"/>
        </w:rPr>
        <w:t xml:space="preserve"> drugiego</w:t>
      </w:r>
      <w:r w:rsidRPr="00E74BA8">
        <w:rPr>
          <w:rFonts w:eastAsia="Times New Roman"/>
          <w:b/>
          <w:noProof/>
          <w:lang w:eastAsia="pl-PL"/>
        </w:rPr>
        <w:t xml:space="preserve"> stopnia, tryb studiów: stacjonarny/niestacjonarny*</w:t>
      </w:r>
    </w:p>
    <w:p w:rsidR="00790B51" w:rsidRPr="00E74BA8" w:rsidRDefault="00790B51" w:rsidP="00790B51">
      <w:pPr>
        <w:overflowPunct w:val="0"/>
        <w:autoSpaceDE w:val="0"/>
        <w:autoSpaceDN w:val="0"/>
        <w:adjustRightInd w:val="0"/>
        <w:ind w:right="-289"/>
        <w:jc w:val="center"/>
        <w:textAlignment w:val="baseline"/>
        <w:rPr>
          <w:rFonts w:eastAsia="Times New Roman"/>
          <w:noProof/>
          <w:szCs w:val="24"/>
          <w:lang w:eastAsia="pl-PL"/>
        </w:rPr>
      </w:pPr>
    </w:p>
    <w:p w:rsidR="00790B51" w:rsidRPr="00E74BA8" w:rsidRDefault="00790B51" w:rsidP="00790B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noProof/>
          <w:szCs w:val="24"/>
          <w:lang w:eastAsia="pl-PL"/>
        </w:rPr>
      </w:pPr>
      <w:r w:rsidRPr="00E74BA8">
        <w:rPr>
          <w:rFonts w:eastAsia="Times New Roman"/>
          <w:b/>
          <w:bCs/>
          <w:noProof/>
          <w:szCs w:val="24"/>
          <w:lang w:eastAsia="pl-PL"/>
        </w:rPr>
        <w:t>I. Dane dotyczące studenta realizującego praktykę:</w:t>
      </w:r>
    </w:p>
    <w:p w:rsidR="00790B51" w:rsidRPr="00E74BA8" w:rsidRDefault="00790B51" w:rsidP="00790B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1. Nazwisko i imię:</w:t>
      </w:r>
      <w:r>
        <w:rPr>
          <w:rFonts w:eastAsia="Times New Roman"/>
          <w:noProof/>
          <w:szCs w:val="24"/>
          <w:lang w:eastAsia="pl-PL"/>
        </w:rPr>
        <w:t xml:space="preserve"> </w:t>
      </w:r>
      <w:r w:rsidRPr="00E74BA8">
        <w:rPr>
          <w:rFonts w:eastAsia="Times New Roman"/>
          <w:noProof/>
          <w:szCs w:val="24"/>
          <w:lang w:eastAsia="pl-PL"/>
        </w:rPr>
        <w:t>......................................................................................................................</w:t>
      </w:r>
    </w:p>
    <w:p w:rsidR="00790B51" w:rsidRPr="00E74BA8" w:rsidRDefault="00790B51" w:rsidP="00790B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2. Nazwisko i imię osoby sprawującej bezpośrednią opiekę nad praktykantem:</w:t>
      </w:r>
    </w:p>
    <w:p w:rsidR="00790B51" w:rsidRPr="00E74BA8" w:rsidRDefault="00790B51" w:rsidP="00790B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90B51" w:rsidRDefault="00790B51" w:rsidP="00790B51">
      <w:pPr>
        <w:pStyle w:val="ENnormalny"/>
        <w:spacing w:line="240" w:lineRule="auto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232"/>
        <w:gridCol w:w="783"/>
        <w:gridCol w:w="784"/>
        <w:gridCol w:w="783"/>
        <w:gridCol w:w="784"/>
        <w:gridCol w:w="784"/>
        <w:gridCol w:w="746"/>
      </w:tblGrid>
      <w:tr w:rsidR="00790B51" w:rsidRPr="000402A2" w:rsidTr="00166C72">
        <w:tc>
          <w:tcPr>
            <w:tcW w:w="1390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Obszary</w:t>
            </w:r>
          </w:p>
        </w:tc>
        <w:tc>
          <w:tcPr>
            <w:tcW w:w="3232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 xml:space="preserve">Efekty kształcenia </w:t>
            </w:r>
            <w:r w:rsidRPr="000402A2">
              <w:rPr>
                <w:b/>
                <w:sz w:val="20"/>
                <w:szCs w:val="20"/>
              </w:rPr>
              <w:br/>
              <w:t>dla przedmiotu</w:t>
            </w:r>
          </w:p>
        </w:tc>
        <w:tc>
          <w:tcPr>
            <w:tcW w:w="4664" w:type="dxa"/>
            <w:gridSpan w:val="6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Ocena</w:t>
            </w: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90B51" w:rsidRPr="000402A2" w:rsidRDefault="00790B51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Brak</w:t>
            </w:r>
          </w:p>
        </w:tc>
      </w:tr>
      <w:tr w:rsidR="00790B51" w:rsidRPr="000402A2" w:rsidTr="00166C72">
        <w:tc>
          <w:tcPr>
            <w:tcW w:w="1390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Wiedza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pogłębiona wiedzę na temat działania instytucji pomocowych i ich roli w walce z ekskluzją społeczną jednostki i rodziny.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Posiada wiedzę na temat metod i technik prawidłowej komunikacji będącej elementem aktywności człowieka w działaniu indywidualnym i grupowym.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pogłębioną wiedzę na temat reguł organizacyjnych wpływających na jakość funkcjonowania instytucji społecznych i rządzących nimi prawidłowościach oraz o ich źródłach, naturze, zmianach i sposobach działania. Zna metody i zasady prawidłowego kierowania zespołem i pracą grupową w strukturach pomocy społecznej.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Umiejętności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Potrafi właściwie opisywać i diagnozować sytuacje, zjawiska i procesy będące przedmiotem zainteresowania pracy socjalnej w wymiarze indywidualnym, grupowym i w szerszych układach społecznych, stawiać na tym tle hipotezy i modele ich weryfikacji.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Potrafi stosować w działaniu zasady pracy socjalnej, wykorzystywać teorię dla planowania i prowadzenia interwencji, działać zgodnie z zasadami etyki zawodowej.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 w:val="restart"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Kompetencje społeczne</w:t>
            </w:r>
          </w:p>
        </w:tc>
        <w:tc>
          <w:tcPr>
            <w:tcW w:w="3232" w:type="dxa"/>
            <w:shd w:val="clear" w:color="auto" w:fill="auto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W działaniu społecznym właściwie określa priorytety służące osiąganiu wysokiej jego skuteczności i planowej realizacji określanych przez siebie lub innych zadań.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  <w:vAlign w:val="center"/>
          </w:tcPr>
          <w:p w:rsidR="00790B51" w:rsidRPr="000402A2" w:rsidRDefault="00790B51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790B51" w:rsidRPr="000402A2" w:rsidRDefault="00790B51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 xml:space="preserve">Właściwie identyfikuje i rozstrzyga dylematy etyczne związane z </w:t>
            </w:r>
            <w:r w:rsidRPr="000402A2">
              <w:rPr>
                <w:sz w:val="20"/>
                <w:szCs w:val="20"/>
              </w:rPr>
              <w:lastRenderedPageBreak/>
              <w:t>wykonywaniem zawodu pracownika socjalnego na gruncie kodeksów etyki zarówno krajowych, jak i międzynarodowych.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790B51" w:rsidRPr="000402A2" w:rsidTr="00166C72">
        <w:tc>
          <w:tcPr>
            <w:tcW w:w="1390" w:type="dxa"/>
            <w:vMerge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pełną kontrolę nad swoimi reakcjami emocjonalnymi w relacjach społecznych. Emocjonalność nie stanowi przeszkody w nawiązywaniu prawidłowych relacji społecznych opartych na akceptacji i poszanowaniu granic indywidualnych innych osób.</w:t>
            </w: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90B51" w:rsidRPr="000402A2" w:rsidRDefault="00790B51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790B51" w:rsidRPr="00E74BA8" w:rsidRDefault="00790B51" w:rsidP="00790B51">
      <w:pPr>
        <w:overflowPunct w:val="0"/>
        <w:autoSpaceDE w:val="0"/>
        <w:autoSpaceDN w:val="0"/>
        <w:adjustRightInd w:val="0"/>
        <w:ind w:right="-289"/>
        <w:textAlignment w:val="baseline"/>
        <w:rPr>
          <w:rFonts w:eastAsia="Times New Roman"/>
          <w:b/>
          <w:noProof/>
          <w:szCs w:val="24"/>
          <w:lang w:eastAsia="pl-PL"/>
        </w:rPr>
      </w:pPr>
      <w:r w:rsidRPr="00E74BA8">
        <w:rPr>
          <w:rFonts w:eastAsia="Times New Roman"/>
          <w:b/>
          <w:noProof/>
          <w:sz w:val="20"/>
          <w:szCs w:val="20"/>
          <w:lang w:eastAsia="pl-PL"/>
        </w:rPr>
        <w:t>*</w:t>
      </w:r>
      <w:r w:rsidRPr="00E74BA8">
        <w:rPr>
          <w:rFonts w:eastAsia="Times New Roman"/>
          <w:noProof/>
          <w:sz w:val="20"/>
          <w:szCs w:val="20"/>
          <w:lang w:eastAsia="pl-PL"/>
        </w:rPr>
        <w:t>niepotrzebne skreślić</w:t>
      </w:r>
    </w:p>
    <w:p w:rsidR="00790B51" w:rsidRDefault="00790B51" w:rsidP="00790B51">
      <w:pPr>
        <w:spacing w:line="240" w:lineRule="auto"/>
        <w:jc w:val="center"/>
        <w:rPr>
          <w:sz w:val="18"/>
          <w:szCs w:val="18"/>
        </w:rPr>
      </w:pPr>
    </w:p>
    <w:p w:rsidR="00790B51" w:rsidRDefault="00790B51" w:rsidP="00790B51">
      <w:pPr>
        <w:spacing w:line="240" w:lineRule="auto"/>
        <w:jc w:val="center"/>
        <w:rPr>
          <w:sz w:val="18"/>
          <w:szCs w:val="18"/>
        </w:rPr>
      </w:pPr>
    </w:p>
    <w:p w:rsidR="00790B51" w:rsidRDefault="00790B51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790B51"/>
    <w:p w:rsidR="00B84CCB" w:rsidRDefault="00B84CCB" w:rsidP="00B84CCB">
      <w:pPr>
        <w:jc w:val="right"/>
      </w:pPr>
      <w:r>
        <w:t>Załącznik 2.</w:t>
      </w:r>
    </w:p>
    <w:p w:rsidR="00790B51" w:rsidRDefault="00B84CCB" w:rsidP="00B84CCB">
      <w:pPr>
        <w:tabs>
          <w:tab w:val="clear" w:pos="284"/>
        </w:tabs>
        <w:spacing w:line="276" w:lineRule="auto"/>
        <w:jc w:val="center"/>
        <w:rPr>
          <w:b/>
          <w:i/>
        </w:rPr>
      </w:pPr>
      <w:r w:rsidRPr="00304A9A">
        <w:rPr>
          <w:b/>
          <w:szCs w:val="24"/>
        </w:rPr>
        <w:t xml:space="preserve">Protokół z analizy </w:t>
      </w:r>
      <w:r>
        <w:rPr>
          <w:b/>
          <w:szCs w:val="24"/>
        </w:rPr>
        <w:br/>
      </w:r>
      <w:r w:rsidRPr="00B84CCB">
        <w:rPr>
          <w:b/>
          <w:i/>
        </w:rPr>
        <w:t>Kart oceny efektów kształcenia uzyskanych podczas praktyki ciągłej</w:t>
      </w:r>
    </w:p>
    <w:p w:rsidR="00B84CCB" w:rsidRPr="00A977E8" w:rsidRDefault="00B84CCB" w:rsidP="00B84CCB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rFonts w:eastAsia="Times New Roman"/>
          <w:noProof/>
          <w:sz w:val="20"/>
          <w:szCs w:val="24"/>
          <w:lang w:eastAsia="pl-PL"/>
        </w:rPr>
      </w:pPr>
      <w:r w:rsidRPr="00A977E8">
        <w:rPr>
          <w:rFonts w:eastAsia="Times New Roman"/>
          <w:noProof/>
          <w:sz w:val="20"/>
          <w:szCs w:val="24"/>
          <w:lang w:eastAsia="pl-PL"/>
        </w:rPr>
        <w:t xml:space="preserve">(wypełnia </w:t>
      </w:r>
      <w:r>
        <w:rPr>
          <w:rFonts w:eastAsia="Times New Roman"/>
          <w:noProof/>
          <w:sz w:val="20"/>
          <w:szCs w:val="24"/>
          <w:lang w:eastAsia="pl-PL"/>
        </w:rPr>
        <w:t>koordynator praktyki ciągłej na UO</w:t>
      </w:r>
      <w:r w:rsidRPr="00A977E8">
        <w:rPr>
          <w:rFonts w:eastAsia="Times New Roman"/>
          <w:noProof/>
          <w:sz w:val="20"/>
          <w:szCs w:val="24"/>
          <w:lang w:eastAsia="pl-PL"/>
        </w:rPr>
        <w:t>)</w:t>
      </w:r>
    </w:p>
    <w:p w:rsidR="00B84CCB" w:rsidRDefault="00B84CCB" w:rsidP="00B84CCB">
      <w:pPr>
        <w:pStyle w:val="ENnormalny"/>
        <w:spacing w:line="240" w:lineRule="auto"/>
        <w:jc w:val="left"/>
        <w:rPr>
          <w:b/>
        </w:rPr>
      </w:pPr>
    </w:p>
    <w:p w:rsidR="00B84CCB" w:rsidRDefault="00B84CCB" w:rsidP="00B84CCB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C0CAD">
        <w:rPr>
          <w:rFonts w:eastAsia="Times New Roman"/>
          <w:b/>
          <w:noProof/>
          <w:lang w:eastAsia="pl-PL"/>
        </w:rPr>
        <w:t xml:space="preserve">Kierunek studiów: </w:t>
      </w:r>
      <w:r w:rsidRPr="009B1316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B84CCB" w:rsidRPr="003C0CAD" w:rsidRDefault="00B84CCB" w:rsidP="00B84CCB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lang w:eastAsia="pl-PL"/>
        </w:rPr>
      </w:pPr>
      <w:r w:rsidRPr="003C0CAD">
        <w:rPr>
          <w:rFonts w:eastAsia="Times New Roman"/>
          <w:b/>
          <w:noProof/>
          <w:lang w:eastAsia="pl-PL"/>
        </w:rPr>
        <w:t xml:space="preserve">Poziom </w:t>
      </w:r>
      <w:r>
        <w:rPr>
          <w:rFonts w:eastAsia="Times New Roman"/>
          <w:b/>
          <w:noProof/>
          <w:lang w:eastAsia="pl-PL"/>
        </w:rPr>
        <w:t>studiów</w:t>
      </w:r>
      <w:r w:rsidRPr="003C0CAD">
        <w:rPr>
          <w:rFonts w:eastAsia="Times New Roman"/>
          <w:b/>
          <w:noProof/>
          <w:lang w:eastAsia="pl-PL"/>
        </w:rPr>
        <w:t>:</w:t>
      </w:r>
      <w:r w:rsidRPr="003C0CAD">
        <w:rPr>
          <w:rFonts w:eastAsia="Times New Roman"/>
          <w:noProof/>
          <w:lang w:eastAsia="pl-PL"/>
        </w:rPr>
        <w:t xml:space="preserve"> </w:t>
      </w:r>
      <w:r>
        <w:rPr>
          <w:rFonts w:eastAsia="Times New Roman"/>
          <w:noProof/>
          <w:lang w:eastAsia="pl-PL"/>
        </w:rPr>
        <w:t>drugiego stopnia</w:t>
      </w:r>
    </w:p>
    <w:p w:rsidR="00B84CCB" w:rsidRDefault="00B84CCB" w:rsidP="00B84CCB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lang w:eastAsia="pl-PL"/>
        </w:rPr>
      </w:pPr>
      <w:r>
        <w:rPr>
          <w:rFonts w:eastAsia="Times New Roman"/>
          <w:b/>
          <w:noProof/>
          <w:lang w:eastAsia="pl-PL"/>
        </w:rPr>
        <w:t>Forma</w:t>
      </w:r>
      <w:r w:rsidRPr="003C0CAD">
        <w:rPr>
          <w:rFonts w:eastAsia="Times New Roman"/>
          <w:b/>
          <w:noProof/>
          <w:lang w:eastAsia="pl-PL"/>
        </w:rPr>
        <w:t xml:space="preserve"> studiów:</w:t>
      </w:r>
      <w:r w:rsidRPr="003C0CAD">
        <w:rPr>
          <w:rFonts w:eastAsia="Times New Roman"/>
          <w:noProof/>
          <w:lang w:eastAsia="pl-PL"/>
        </w:rPr>
        <w:t xml:space="preserve"> stacjonarny / niestacjonarny*</w:t>
      </w:r>
    </w:p>
    <w:p w:rsidR="00B84CCB" w:rsidRPr="003C0CAD" w:rsidRDefault="00B84CCB" w:rsidP="00B84CCB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lang w:eastAsia="pl-PL"/>
        </w:rPr>
      </w:pPr>
      <w:r w:rsidRPr="00BA2618">
        <w:rPr>
          <w:rFonts w:eastAsia="Times New Roman"/>
          <w:b/>
          <w:noProof/>
          <w:lang w:eastAsia="pl-PL"/>
        </w:rPr>
        <w:t>Rok akademicki:</w:t>
      </w:r>
      <w:r>
        <w:rPr>
          <w:rFonts w:eastAsia="Times New Roman"/>
          <w:noProof/>
          <w:lang w:eastAsia="pl-PL"/>
        </w:rPr>
        <w:t xml:space="preserve"> ………………………… </w:t>
      </w:r>
      <w:r w:rsidRPr="00BA2618">
        <w:rPr>
          <w:rFonts w:eastAsia="Times New Roman"/>
          <w:b/>
          <w:noProof/>
          <w:lang w:eastAsia="pl-PL"/>
        </w:rPr>
        <w:t>Semestr studiów:</w:t>
      </w:r>
      <w:r>
        <w:rPr>
          <w:rFonts w:eastAsia="Times New Roman"/>
          <w:noProof/>
          <w:lang w:eastAsia="pl-PL"/>
        </w:rPr>
        <w:t xml:space="preserve"> ……..............</w:t>
      </w:r>
    </w:p>
    <w:p w:rsidR="00B84CCB" w:rsidRPr="00B84CCB" w:rsidRDefault="00B84CCB" w:rsidP="00B84CCB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lang w:eastAsia="pl-PL"/>
        </w:rPr>
      </w:pPr>
      <w:r w:rsidRPr="00B84CCB">
        <w:rPr>
          <w:rFonts w:eastAsia="Times New Roman"/>
          <w:b/>
          <w:noProof/>
          <w:lang w:eastAsia="pl-PL"/>
        </w:rPr>
        <w:t>Imię i nazwisko osoby dokonującej analizy</w:t>
      </w:r>
      <w:r>
        <w:rPr>
          <w:rFonts w:eastAsia="Times New Roman"/>
          <w:b/>
          <w:noProof/>
          <w:lang w:eastAsia="pl-PL"/>
        </w:rPr>
        <w:t xml:space="preserve"> </w:t>
      </w:r>
      <w:r>
        <w:rPr>
          <w:rFonts w:eastAsia="Times New Roman"/>
          <w:noProof/>
          <w:lang w:eastAsia="pl-PL"/>
        </w:rPr>
        <w:t>…………………………………………………</w:t>
      </w:r>
    </w:p>
    <w:p w:rsidR="00B84CCB" w:rsidRDefault="00B84CCB" w:rsidP="00B84CCB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96515C">
        <w:rPr>
          <w:rFonts w:eastAsia="Times New Roman"/>
          <w:noProof/>
          <w:sz w:val="20"/>
          <w:lang w:eastAsia="pl-PL"/>
        </w:rPr>
        <w:t>* Proszę zaznaczyć odpowiednie</w:t>
      </w:r>
    </w:p>
    <w:p w:rsidR="00B92584" w:rsidRDefault="00B92584" w:rsidP="00B84CCB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B92584" w:rsidRDefault="00B92584" w:rsidP="00B84CCB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417"/>
        <w:gridCol w:w="1959"/>
        <w:gridCol w:w="1228"/>
        <w:gridCol w:w="1229"/>
        <w:gridCol w:w="1228"/>
        <w:gridCol w:w="1229"/>
        <w:gridCol w:w="1228"/>
        <w:gridCol w:w="1229"/>
      </w:tblGrid>
      <w:tr w:rsidR="00727472" w:rsidTr="00727472">
        <w:trPr>
          <w:trHeight w:val="566"/>
        </w:trPr>
        <w:tc>
          <w:tcPr>
            <w:tcW w:w="9747" w:type="dxa"/>
            <w:gridSpan w:val="8"/>
            <w:shd w:val="clear" w:color="auto" w:fill="F2F2F2" w:themeFill="background1" w:themeFillShade="F2"/>
            <w:vAlign w:val="center"/>
          </w:tcPr>
          <w:p w:rsidR="00727472" w:rsidRDefault="00727472" w:rsidP="007274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/>
                <w:noProof/>
                <w:sz w:val="20"/>
              </w:rPr>
            </w:pPr>
            <w:r w:rsidRPr="00F33170">
              <w:rPr>
                <w:b/>
                <w:bCs/>
                <w:sz w:val="20"/>
                <w:szCs w:val="20"/>
              </w:rPr>
              <w:t xml:space="preserve">I. </w:t>
            </w:r>
            <w:r>
              <w:rPr>
                <w:b/>
                <w:bCs/>
                <w:sz w:val="20"/>
                <w:szCs w:val="20"/>
              </w:rPr>
              <w:t>DANE OGÓLNE</w:t>
            </w:r>
          </w:p>
        </w:tc>
      </w:tr>
      <w:tr w:rsidR="00727472" w:rsidTr="00AD1A5E">
        <w:tc>
          <w:tcPr>
            <w:tcW w:w="417" w:type="dxa"/>
          </w:tcPr>
          <w:p w:rsidR="00727472" w:rsidRPr="00727472" w:rsidRDefault="00727472" w:rsidP="00727472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eastAsia="Times New Roman"/>
                <w:noProof/>
                <w:sz w:val="20"/>
              </w:rPr>
            </w:pPr>
          </w:p>
        </w:tc>
        <w:tc>
          <w:tcPr>
            <w:tcW w:w="1959" w:type="dxa"/>
          </w:tcPr>
          <w:p w:rsidR="00727472" w:rsidRDefault="00727472" w:rsidP="00B84CC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eastAsia="Times New Roman"/>
                <w:noProof/>
                <w:sz w:val="20"/>
              </w:rPr>
            </w:pPr>
            <w:r w:rsidRPr="00F33170">
              <w:rPr>
                <w:bCs/>
                <w:sz w:val="20"/>
                <w:szCs w:val="20"/>
              </w:rPr>
              <w:t>Liczba studentów na roku</w:t>
            </w:r>
          </w:p>
        </w:tc>
        <w:tc>
          <w:tcPr>
            <w:tcW w:w="7371" w:type="dxa"/>
            <w:gridSpan w:val="6"/>
          </w:tcPr>
          <w:p w:rsidR="00727472" w:rsidRDefault="00727472" w:rsidP="00B84CC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eastAsia="Times New Roman"/>
                <w:noProof/>
                <w:sz w:val="20"/>
              </w:rPr>
            </w:pPr>
          </w:p>
        </w:tc>
      </w:tr>
      <w:tr w:rsidR="00727472" w:rsidTr="001F08A5">
        <w:tc>
          <w:tcPr>
            <w:tcW w:w="417" w:type="dxa"/>
          </w:tcPr>
          <w:p w:rsidR="00727472" w:rsidRPr="00727472" w:rsidRDefault="00727472" w:rsidP="00727472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eastAsia="Times New Roman"/>
                <w:noProof/>
                <w:sz w:val="20"/>
              </w:rPr>
            </w:pPr>
          </w:p>
        </w:tc>
        <w:tc>
          <w:tcPr>
            <w:tcW w:w="1959" w:type="dxa"/>
            <w:vAlign w:val="center"/>
          </w:tcPr>
          <w:p w:rsidR="00727472" w:rsidRPr="00F33170" w:rsidRDefault="00727472" w:rsidP="00750E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Liczba ocenianych studentów</w:t>
            </w:r>
          </w:p>
        </w:tc>
        <w:tc>
          <w:tcPr>
            <w:tcW w:w="7371" w:type="dxa"/>
            <w:gridSpan w:val="6"/>
          </w:tcPr>
          <w:p w:rsidR="00727472" w:rsidRDefault="00727472" w:rsidP="00B84CC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eastAsia="Times New Roman"/>
                <w:noProof/>
                <w:sz w:val="20"/>
              </w:rPr>
            </w:pPr>
          </w:p>
        </w:tc>
      </w:tr>
      <w:tr w:rsidR="00727472" w:rsidTr="00727472">
        <w:tc>
          <w:tcPr>
            <w:tcW w:w="417" w:type="dxa"/>
          </w:tcPr>
          <w:p w:rsidR="00727472" w:rsidRPr="00727472" w:rsidRDefault="00727472" w:rsidP="00727472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eastAsia="Times New Roman"/>
                <w:noProof/>
                <w:sz w:val="20"/>
              </w:rPr>
            </w:pPr>
          </w:p>
        </w:tc>
        <w:tc>
          <w:tcPr>
            <w:tcW w:w="1959" w:type="dxa"/>
          </w:tcPr>
          <w:p w:rsidR="00727472" w:rsidRDefault="00727472" w:rsidP="00B84CC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eastAsia="Times New Roman"/>
                <w:noProof/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Liczba </w:t>
            </w:r>
            <w:r w:rsidRPr="00F33170">
              <w:rPr>
                <w:bCs/>
                <w:sz w:val="20"/>
                <w:szCs w:val="20"/>
              </w:rPr>
              <w:t>ocen</w:t>
            </w:r>
          </w:p>
        </w:tc>
        <w:tc>
          <w:tcPr>
            <w:tcW w:w="1228" w:type="dxa"/>
          </w:tcPr>
          <w:p w:rsidR="00727472" w:rsidRPr="00F33170" w:rsidRDefault="00727472" w:rsidP="00A458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Niedostateczny</w:t>
            </w:r>
          </w:p>
        </w:tc>
        <w:tc>
          <w:tcPr>
            <w:tcW w:w="1229" w:type="dxa"/>
          </w:tcPr>
          <w:p w:rsidR="00727472" w:rsidRPr="00F33170" w:rsidRDefault="00727472" w:rsidP="00A458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Dostateczny</w:t>
            </w:r>
          </w:p>
        </w:tc>
        <w:tc>
          <w:tcPr>
            <w:tcW w:w="1228" w:type="dxa"/>
          </w:tcPr>
          <w:p w:rsidR="00727472" w:rsidRPr="00F33170" w:rsidRDefault="00727472" w:rsidP="00A458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Dostateczny plus</w:t>
            </w:r>
          </w:p>
          <w:p w:rsidR="00727472" w:rsidRPr="00F33170" w:rsidRDefault="00727472" w:rsidP="00A458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727472" w:rsidRPr="00F33170" w:rsidRDefault="00727472" w:rsidP="00A458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Dobry</w:t>
            </w:r>
          </w:p>
        </w:tc>
        <w:tc>
          <w:tcPr>
            <w:tcW w:w="1228" w:type="dxa"/>
          </w:tcPr>
          <w:p w:rsidR="00727472" w:rsidRPr="00F33170" w:rsidRDefault="00727472" w:rsidP="00A458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Dobry plus</w:t>
            </w:r>
          </w:p>
        </w:tc>
        <w:tc>
          <w:tcPr>
            <w:tcW w:w="1229" w:type="dxa"/>
          </w:tcPr>
          <w:p w:rsidR="00727472" w:rsidRDefault="00727472" w:rsidP="00A458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Bardzo dobry</w:t>
            </w:r>
          </w:p>
          <w:p w:rsidR="00727472" w:rsidRDefault="00727472" w:rsidP="00A458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27472" w:rsidRDefault="00727472" w:rsidP="00B84CC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eastAsia="Times New Roman"/>
                <w:noProof/>
                <w:sz w:val="20"/>
              </w:rPr>
            </w:pPr>
          </w:p>
        </w:tc>
      </w:tr>
      <w:tr w:rsidR="00727472" w:rsidTr="00727472">
        <w:trPr>
          <w:trHeight w:val="585"/>
        </w:trPr>
        <w:tc>
          <w:tcPr>
            <w:tcW w:w="9747" w:type="dxa"/>
            <w:gridSpan w:val="8"/>
            <w:shd w:val="clear" w:color="auto" w:fill="F2F2F2" w:themeFill="background1" w:themeFillShade="F2"/>
            <w:vAlign w:val="center"/>
          </w:tcPr>
          <w:p w:rsidR="00727472" w:rsidRDefault="00727472" w:rsidP="0072747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</w:t>
            </w:r>
            <w:r w:rsidRPr="001204A6">
              <w:rPr>
                <w:b/>
                <w:bCs/>
                <w:sz w:val="20"/>
                <w:szCs w:val="20"/>
              </w:rPr>
              <w:t>EFEKTY KSZTAŁCENIA</w:t>
            </w:r>
          </w:p>
          <w:p w:rsidR="00D44006" w:rsidRPr="00D44006" w:rsidRDefault="00D44006" w:rsidP="007274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4006">
              <w:rPr>
                <w:bCs/>
                <w:sz w:val="20"/>
                <w:szCs w:val="20"/>
              </w:rPr>
              <w:t>(należy wpisać liczbę wyborów danej oceny)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6373"/>
        <w:gridCol w:w="1984"/>
      </w:tblGrid>
      <w:tr w:rsidR="00B92584" w:rsidRPr="000402A2" w:rsidTr="00B92584">
        <w:trPr>
          <w:trHeight w:val="710"/>
        </w:trPr>
        <w:tc>
          <w:tcPr>
            <w:tcW w:w="1390" w:type="dxa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Obszary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 xml:space="preserve">Efekty kształcenia </w:t>
            </w:r>
            <w:r w:rsidRPr="000402A2">
              <w:rPr>
                <w:b/>
                <w:sz w:val="20"/>
                <w:szCs w:val="20"/>
              </w:rPr>
              <w:br/>
              <w:t>dla przedmiotu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584" w:rsidRPr="000402A2" w:rsidRDefault="00B92584" w:rsidP="00166C72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Średnia ocen</w:t>
            </w:r>
          </w:p>
        </w:tc>
      </w:tr>
      <w:tr w:rsidR="00B92584" w:rsidRPr="000402A2" w:rsidTr="00B92584">
        <w:tc>
          <w:tcPr>
            <w:tcW w:w="1390" w:type="dxa"/>
            <w:vMerge w:val="restart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Wiedza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pogłębiona wiedzę na temat działania instytucji pomocowych i ich roli w walce z ekskluzją społeczną jednostki i rodziny.</w:t>
            </w:r>
          </w:p>
        </w:tc>
        <w:tc>
          <w:tcPr>
            <w:tcW w:w="1984" w:type="dxa"/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B92584">
        <w:tc>
          <w:tcPr>
            <w:tcW w:w="1390" w:type="dxa"/>
            <w:vMerge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="00B92584" w:rsidRPr="000402A2" w:rsidRDefault="002129CE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pogłębiona wiedzę na temat działania instytucji pomocowych i ich roli w walce z ekskluzją społeczną jednostki i rodziny.</w:t>
            </w:r>
          </w:p>
        </w:tc>
        <w:tc>
          <w:tcPr>
            <w:tcW w:w="1984" w:type="dxa"/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B92584">
        <w:tc>
          <w:tcPr>
            <w:tcW w:w="1390" w:type="dxa"/>
            <w:vMerge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pogłębioną wiedzę na temat reguł organizacyjnych wpływających na jakość funkcjonowania instytucji społecznych i rządzących nimi prawidłowościach oraz o ich źródłach, naturze, zmianach i sposobach działania. Zna metody i zasady prawidłowego kierowania zespołem i pracą grupową w strukturach pomocy społecznej.</w:t>
            </w:r>
          </w:p>
        </w:tc>
        <w:tc>
          <w:tcPr>
            <w:tcW w:w="1984" w:type="dxa"/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B92584">
        <w:tc>
          <w:tcPr>
            <w:tcW w:w="1390" w:type="dxa"/>
            <w:vMerge w:val="restart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Umiejętności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Potrafi właściwie opisywać i diagnozować sytuacje, zjawiska i procesy będące przedmiotem zainteresowania pracy socjalnej w wymiarze indywidualnym, grupowym i w szerszych układach społecznych, stawiać na tym tle hipotezy i modele ich weryfikacji.</w:t>
            </w:r>
          </w:p>
        </w:tc>
        <w:tc>
          <w:tcPr>
            <w:tcW w:w="1984" w:type="dxa"/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B92584">
        <w:tc>
          <w:tcPr>
            <w:tcW w:w="1390" w:type="dxa"/>
            <w:vMerge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Potrafi stosować w działaniu zasady pracy socjalnej, wykorzystywać teorię dla planowania i prowadzenia interwencji, działać zgodnie z zasadami etyki zawodowej.</w:t>
            </w:r>
          </w:p>
        </w:tc>
        <w:tc>
          <w:tcPr>
            <w:tcW w:w="1984" w:type="dxa"/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B92584">
        <w:tc>
          <w:tcPr>
            <w:tcW w:w="1390" w:type="dxa"/>
            <w:vMerge w:val="restart"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Kompetencje społeczne</w:t>
            </w:r>
          </w:p>
        </w:tc>
        <w:tc>
          <w:tcPr>
            <w:tcW w:w="6373" w:type="dxa"/>
            <w:shd w:val="clear" w:color="auto" w:fill="auto"/>
          </w:tcPr>
          <w:p w:rsidR="00B92584" w:rsidRPr="000402A2" w:rsidRDefault="00B92584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W działaniu społecznym właściwie określa priorytety służące osiąganiu wysokiej jego skuteczności i planowej realizacji określanych przez siebie lub innych zadań.</w:t>
            </w:r>
          </w:p>
        </w:tc>
        <w:tc>
          <w:tcPr>
            <w:tcW w:w="1984" w:type="dxa"/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B92584">
        <w:tc>
          <w:tcPr>
            <w:tcW w:w="1390" w:type="dxa"/>
            <w:vMerge/>
            <w:shd w:val="clear" w:color="auto" w:fill="auto"/>
            <w:vAlign w:val="center"/>
          </w:tcPr>
          <w:p w:rsidR="00B92584" w:rsidRPr="000402A2" w:rsidRDefault="00B92584" w:rsidP="00166C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auto"/>
          </w:tcPr>
          <w:p w:rsidR="00B92584" w:rsidRPr="000402A2" w:rsidRDefault="00B92584" w:rsidP="00166C72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Właściwie identyfikuje i rozstrzyga dylematy etyczne związane z wykonywaniem zawodu pracownika socjalnego na gruncie kodeksów etyki zarówno krajowych, jak i międzynarodowych.</w:t>
            </w:r>
          </w:p>
        </w:tc>
        <w:tc>
          <w:tcPr>
            <w:tcW w:w="1984" w:type="dxa"/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B92584"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pełną kontrolę nad swoimi reakcjami emocjonalnymi w relacjach społecznych. Emocjonalność nie stanowi przeszkody w nawiązywaniu prawidłowych relacji społecznych opartych na akceptacji i poszanowaniu granic indywidualnych innych osób.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B92584">
        <w:tc>
          <w:tcPr>
            <w:tcW w:w="1390" w:type="dxa"/>
            <w:tcBorders>
              <w:left w:val="nil"/>
              <w:right w:val="nil"/>
            </w:tcBorders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373" w:type="dxa"/>
            <w:tcBorders>
              <w:left w:val="nil"/>
              <w:right w:val="nil"/>
            </w:tcBorders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B92584" w:rsidRPr="000402A2" w:rsidTr="0066477F">
        <w:tc>
          <w:tcPr>
            <w:tcW w:w="7763" w:type="dxa"/>
            <w:gridSpan w:val="2"/>
            <w:shd w:val="clear" w:color="auto" w:fill="auto"/>
          </w:tcPr>
          <w:p w:rsidR="00B92584" w:rsidRPr="000402A2" w:rsidRDefault="00B92584" w:rsidP="00046696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  <w:r w:rsidRPr="00AB2891">
              <w:rPr>
                <w:b/>
                <w:sz w:val="20"/>
                <w:szCs w:val="20"/>
              </w:rPr>
              <w:t>Średnia ocen z całego badania</w:t>
            </w:r>
          </w:p>
        </w:tc>
        <w:tc>
          <w:tcPr>
            <w:tcW w:w="1984" w:type="dxa"/>
            <w:shd w:val="clear" w:color="auto" w:fill="auto"/>
          </w:tcPr>
          <w:p w:rsidR="00B92584" w:rsidRPr="000402A2" w:rsidRDefault="00B92584" w:rsidP="00166C72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727472" w:rsidRDefault="00727472" w:rsidP="00727472">
      <w:pPr>
        <w:tabs>
          <w:tab w:val="clear" w:pos="284"/>
          <w:tab w:val="left" w:pos="0"/>
          <w:tab w:val="left" w:pos="153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B84CCB" w:rsidRPr="00397E7C" w:rsidRDefault="00B84CCB" w:rsidP="00B84CCB">
      <w:pPr>
        <w:spacing w:line="240" w:lineRule="auto"/>
        <w:rPr>
          <w:b/>
          <w:bCs/>
          <w:sz w:val="20"/>
        </w:rPr>
      </w:pPr>
      <w:r w:rsidRPr="00397E7C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B84CCB" w:rsidRPr="001204A6" w:rsidTr="00166C72">
        <w:trPr>
          <w:trHeight w:val="566"/>
        </w:trPr>
        <w:tc>
          <w:tcPr>
            <w:tcW w:w="2552" w:type="dxa"/>
            <w:vAlign w:val="center"/>
          </w:tcPr>
          <w:p w:rsidR="00B84CCB" w:rsidRPr="001204A6" w:rsidRDefault="00B84CCB" w:rsidP="00166C72">
            <w:pPr>
              <w:spacing w:line="240" w:lineRule="auto"/>
              <w:jc w:val="center"/>
              <w:rPr>
                <w:b/>
                <w:bCs/>
              </w:rPr>
            </w:pPr>
            <w:r w:rsidRPr="001204A6">
              <w:rPr>
                <w:b/>
                <w:bCs/>
                <w:sz w:val="22"/>
              </w:rPr>
              <w:t>Punkty</w:t>
            </w:r>
          </w:p>
        </w:tc>
        <w:tc>
          <w:tcPr>
            <w:tcW w:w="7229" w:type="dxa"/>
            <w:vAlign w:val="center"/>
          </w:tcPr>
          <w:p w:rsidR="00B84CCB" w:rsidRPr="001204A6" w:rsidRDefault="00B84CCB" w:rsidP="00166C72">
            <w:pPr>
              <w:spacing w:line="240" w:lineRule="auto"/>
              <w:jc w:val="center"/>
              <w:rPr>
                <w:b/>
                <w:bCs/>
              </w:rPr>
            </w:pPr>
            <w:r w:rsidRPr="001204A6">
              <w:rPr>
                <w:b/>
                <w:bCs/>
                <w:sz w:val="22"/>
              </w:rPr>
              <w:t>Ocena</w:t>
            </w:r>
          </w:p>
        </w:tc>
      </w:tr>
      <w:tr w:rsidR="0075469C" w:rsidRPr="001204A6" w:rsidTr="00166C72">
        <w:trPr>
          <w:trHeight w:val="300"/>
        </w:trPr>
        <w:tc>
          <w:tcPr>
            <w:tcW w:w="2552" w:type="dxa"/>
            <w:vAlign w:val="center"/>
          </w:tcPr>
          <w:p w:rsidR="0075469C" w:rsidRDefault="0075469C" w:rsidP="00166C72">
            <w:pPr>
              <w:spacing w:line="240" w:lineRule="auto"/>
              <w:jc w:val="center"/>
            </w:pPr>
            <w:r>
              <w:rPr>
                <w:sz w:val="22"/>
              </w:rPr>
              <w:t>Brak oceny - 3</w:t>
            </w:r>
          </w:p>
        </w:tc>
        <w:tc>
          <w:tcPr>
            <w:tcW w:w="7229" w:type="dxa"/>
            <w:vAlign w:val="center"/>
          </w:tcPr>
          <w:p w:rsidR="0075469C" w:rsidRDefault="0075469C" w:rsidP="00D44006">
            <w:pPr>
              <w:spacing w:line="240" w:lineRule="auto"/>
              <w:rPr>
                <w:color w:val="000000"/>
              </w:rPr>
            </w:pPr>
            <w:r>
              <w:t>N</w:t>
            </w:r>
            <w:r w:rsidRPr="00356622">
              <w:t>iezgodne z przedmiotowymi efektami kształcenia</w:t>
            </w:r>
          </w:p>
        </w:tc>
      </w:tr>
      <w:tr w:rsidR="00B84CCB" w:rsidRPr="001204A6" w:rsidTr="00166C72">
        <w:trPr>
          <w:trHeight w:val="300"/>
        </w:trPr>
        <w:tc>
          <w:tcPr>
            <w:tcW w:w="2552" w:type="dxa"/>
            <w:vAlign w:val="center"/>
          </w:tcPr>
          <w:p w:rsidR="00B84CCB" w:rsidRPr="001204A6" w:rsidRDefault="00D44006" w:rsidP="00166C72">
            <w:pPr>
              <w:spacing w:line="240" w:lineRule="auto"/>
              <w:jc w:val="center"/>
            </w:pPr>
            <w:r>
              <w:rPr>
                <w:sz w:val="22"/>
              </w:rPr>
              <w:t>3,5</w:t>
            </w:r>
          </w:p>
        </w:tc>
        <w:tc>
          <w:tcPr>
            <w:tcW w:w="7229" w:type="dxa"/>
            <w:vAlign w:val="center"/>
          </w:tcPr>
          <w:p w:rsidR="00B84CCB" w:rsidRPr="001204A6" w:rsidRDefault="00D44006" w:rsidP="00D44006">
            <w:pPr>
              <w:spacing w:line="240" w:lineRule="auto"/>
            </w:pPr>
            <w:r>
              <w:rPr>
                <w:color w:val="000000"/>
                <w:sz w:val="22"/>
              </w:rPr>
              <w:t>W niskim stopniu przedmiotowe</w:t>
            </w:r>
            <w:r w:rsidRPr="001204A6">
              <w:rPr>
                <w:color w:val="000000"/>
                <w:sz w:val="22"/>
              </w:rPr>
              <w:t xml:space="preserve"> efekt</w:t>
            </w:r>
            <w:r>
              <w:rPr>
                <w:color w:val="000000"/>
                <w:sz w:val="22"/>
              </w:rPr>
              <w:t>y</w:t>
            </w:r>
            <w:r w:rsidRPr="001204A6">
              <w:rPr>
                <w:color w:val="000000"/>
                <w:sz w:val="22"/>
              </w:rPr>
              <w:t xml:space="preserve"> kształcenia</w:t>
            </w:r>
            <w:r>
              <w:rPr>
                <w:color w:val="000000"/>
                <w:sz w:val="22"/>
              </w:rPr>
              <w:t xml:space="preserve"> zostały zrealizowane przez studentów </w:t>
            </w:r>
          </w:p>
        </w:tc>
      </w:tr>
      <w:tr w:rsidR="00B84CCB" w:rsidRPr="001204A6" w:rsidTr="00166C72">
        <w:trPr>
          <w:trHeight w:val="300"/>
        </w:trPr>
        <w:tc>
          <w:tcPr>
            <w:tcW w:w="2552" w:type="dxa"/>
            <w:vAlign w:val="center"/>
          </w:tcPr>
          <w:p w:rsidR="00B84CCB" w:rsidRPr="001204A6" w:rsidRDefault="00D44006" w:rsidP="00166C72">
            <w:pPr>
              <w:spacing w:line="240" w:lineRule="auto"/>
              <w:jc w:val="center"/>
            </w:pPr>
            <w:r>
              <w:rPr>
                <w:sz w:val="22"/>
              </w:rPr>
              <w:t xml:space="preserve">4 – 4,5 </w:t>
            </w:r>
          </w:p>
        </w:tc>
        <w:tc>
          <w:tcPr>
            <w:tcW w:w="7229" w:type="dxa"/>
            <w:vAlign w:val="center"/>
          </w:tcPr>
          <w:p w:rsidR="00B84CCB" w:rsidRPr="001204A6" w:rsidRDefault="00D44006" w:rsidP="00166C72">
            <w:pPr>
              <w:spacing w:line="240" w:lineRule="auto"/>
            </w:pPr>
            <w:r>
              <w:rPr>
                <w:sz w:val="22"/>
              </w:rPr>
              <w:t>W</w:t>
            </w:r>
            <w:r w:rsidRPr="001204A6">
              <w:rPr>
                <w:sz w:val="22"/>
              </w:rPr>
              <w:t xml:space="preserve"> wysokim </w:t>
            </w:r>
            <w:r>
              <w:rPr>
                <w:color w:val="000000"/>
                <w:sz w:val="22"/>
              </w:rPr>
              <w:t>stopniu przedmiotowe</w:t>
            </w:r>
            <w:r w:rsidRPr="001204A6">
              <w:rPr>
                <w:color w:val="000000"/>
                <w:sz w:val="22"/>
              </w:rPr>
              <w:t xml:space="preserve"> efekt</w:t>
            </w:r>
            <w:r>
              <w:rPr>
                <w:color w:val="000000"/>
                <w:sz w:val="22"/>
              </w:rPr>
              <w:t>y</w:t>
            </w:r>
            <w:r w:rsidRPr="001204A6">
              <w:rPr>
                <w:color w:val="000000"/>
                <w:sz w:val="22"/>
              </w:rPr>
              <w:t xml:space="preserve"> kształcenia</w:t>
            </w:r>
            <w:r>
              <w:rPr>
                <w:color w:val="000000"/>
                <w:sz w:val="22"/>
              </w:rPr>
              <w:t xml:space="preserve"> zostały zrealizowane przez studentów</w:t>
            </w:r>
          </w:p>
        </w:tc>
      </w:tr>
      <w:tr w:rsidR="00B84CCB" w:rsidRPr="001204A6" w:rsidTr="00166C72">
        <w:trPr>
          <w:trHeight w:val="300"/>
        </w:trPr>
        <w:tc>
          <w:tcPr>
            <w:tcW w:w="2552" w:type="dxa"/>
            <w:vAlign w:val="center"/>
          </w:tcPr>
          <w:p w:rsidR="00B84CCB" w:rsidRPr="001204A6" w:rsidRDefault="00D44006" w:rsidP="00166C72">
            <w:pPr>
              <w:spacing w:line="240" w:lineRule="auto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7229" w:type="dxa"/>
            <w:vAlign w:val="center"/>
          </w:tcPr>
          <w:p w:rsidR="00B84CCB" w:rsidRPr="001204A6" w:rsidRDefault="00D44006" w:rsidP="00D44006">
            <w:pPr>
              <w:spacing w:line="240" w:lineRule="auto"/>
            </w:pPr>
            <w:r>
              <w:rPr>
                <w:color w:val="000000"/>
                <w:sz w:val="22"/>
              </w:rPr>
              <w:t>W pełni przedmiotowe</w:t>
            </w:r>
            <w:r w:rsidRPr="001204A6">
              <w:rPr>
                <w:color w:val="000000"/>
                <w:sz w:val="22"/>
              </w:rPr>
              <w:t xml:space="preserve"> efekt</w:t>
            </w:r>
            <w:r>
              <w:rPr>
                <w:color w:val="000000"/>
                <w:sz w:val="22"/>
              </w:rPr>
              <w:t>y</w:t>
            </w:r>
            <w:r w:rsidRPr="001204A6">
              <w:rPr>
                <w:color w:val="000000"/>
                <w:sz w:val="22"/>
              </w:rPr>
              <w:t xml:space="preserve"> kształcenia</w:t>
            </w:r>
            <w:r>
              <w:rPr>
                <w:color w:val="000000"/>
                <w:sz w:val="22"/>
              </w:rPr>
              <w:t xml:space="preserve"> zostały zrealizowane przez studentów</w:t>
            </w:r>
          </w:p>
        </w:tc>
      </w:tr>
    </w:tbl>
    <w:p w:rsidR="00B84CCB" w:rsidRDefault="00B84CCB" w:rsidP="00B84CCB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84CCB" w:rsidTr="00166C72">
        <w:trPr>
          <w:trHeight w:val="1083"/>
        </w:trPr>
        <w:tc>
          <w:tcPr>
            <w:tcW w:w="9747" w:type="dxa"/>
          </w:tcPr>
          <w:p w:rsidR="00B84CCB" w:rsidRPr="00814348" w:rsidRDefault="00B84CCB" w:rsidP="00166C72">
            <w:pPr>
              <w:rPr>
                <w:b/>
                <w:sz w:val="20"/>
              </w:rPr>
            </w:pPr>
            <w:r w:rsidRPr="00814348">
              <w:rPr>
                <w:b/>
                <w:sz w:val="20"/>
              </w:rPr>
              <w:t>Uwagi realizującego przedmiot:</w:t>
            </w:r>
          </w:p>
          <w:p w:rsidR="00B84CCB" w:rsidRDefault="00B84CCB" w:rsidP="00166C72"/>
          <w:p w:rsidR="00B84CCB" w:rsidRDefault="00B84CCB" w:rsidP="00166C72"/>
          <w:p w:rsidR="00D44006" w:rsidRDefault="00D44006" w:rsidP="00166C72"/>
          <w:p w:rsidR="00D44006" w:rsidRDefault="00D44006" w:rsidP="00166C72"/>
        </w:tc>
      </w:tr>
    </w:tbl>
    <w:p w:rsidR="00B84CCB" w:rsidRDefault="00B84CCB" w:rsidP="00B84CCB">
      <w:pPr>
        <w:rPr>
          <w:sz w:val="22"/>
        </w:rPr>
      </w:pPr>
    </w:p>
    <w:p w:rsidR="00B84CCB" w:rsidRPr="00F04A46" w:rsidRDefault="00B84CCB" w:rsidP="00B84CCB">
      <w:pPr>
        <w:rPr>
          <w:sz w:val="22"/>
        </w:rPr>
      </w:pPr>
      <w:r w:rsidRPr="00F04A46">
        <w:rPr>
          <w:sz w:val="22"/>
        </w:rPr>
        <w:t>Opole, dnia ..................................................</w:t>
      </w:r>
    </w:p>
    <w:p w:rsidR="00B84CCB" w:rsidRPr="00F04A46" w:rsidRDefault="00B84CCB" w:rsidP="00B84CCB">
      <w:pPr>
        <w:tabs>
          <w:tab w:val="clear" w:pos="284"/>
          <w:tab w:val="left" w:pos="0"/>
        </w:tabs>
        <w:jc w:val="center"/>
        <w:rPr>
          <w:sz w:val="22"/>
        </w:rPr>
      </w:pP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  <w:t xml:space="preserve">                                                                          </w:t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  <w:t>.......................................................................</w:t>
      </w:r>
    </w:p>
    <w:p w:rsidR="00B84CCB" w:rsidRPr="008E1E15" w:rsidRDefault="00B84CCB" w:rsidP="00B84CCB">
      <w:pPr>
        <w:ind w:left="4248" w:firstLine="708"/>
        <w:jc w:val="center"/>
        <w:rPr>
          <w:sz w:val="18"/>
        </w:rPr>
      </w:pPr>
      <w:r w:rsidRPr="008E1E15">
        <w:rPr>
          <w:sz w:val="18"/>
        </w:rPr>
        <w:t>(Podpis)</w:t>
      </w:r>
    </w:p>
    <w:p w:rsidR="00B84CCB" w:rsidRDefault="00B84CCB" w:rsidP="00B84CCB">
      <w:pPr>
        <w:tabs>
          <w:tab w:val="clear" w:pos="284"/>
        </w:tabs>
        <w:spacing w:after="200" w:line="276" w:lineRule="auto"/>
        <w:jc w:val="center"/>
      </w:pPr>
    </w:p>
    <w:p w:rsidR="002727F1" w:rsidRDefault="002727F1" w:rsidP="00B84CCB">
      <w:pPr>
        <w:tabs>
          <w:tab w:val="clear" w:pos="284"/>
        </w:tabs>
        <w:spacing w:after="200" w:line="276" w:lineRule="auto"/>
        <w:jc w:val="center"/>
      </w:pPr>
    </w:p>
    <w:p w:rsidR="002727F1" w:rsidRDefault="002727F1" w:rsidP="00B84CCB">
      <w:pPr>
        <w:tabs>
          <w:tab w:val="clear" w:pos="284"/>
        </w:tabs>
        <w:spacing w:after="200" w:line="276" w:lineRule="auto"/>
        <w:jc w:val="center"/>
      </w:pPr>
    </w:p>
    <w:p w:rsidR="002727F1" w:rsidRDefault="002727F1" w:rsidP="00B84CCB">
      <w:pPr>
        <w:tabs>
          <w:tab w:val="clear" w:pos="284"/>
        </w:tabs>
        <w:spacing w:after="200" w:line="276" w:lineRule="auto"/>
        <w:jc w:val="center"/>
      </w:pPr>
    </w:p>
    <w:p w:rsidR="002727F1" w:rsidRPr="002727F1" w:rsidRDefault="002727F1" w:rsidP="002727F1">
      <w:pPr>
        <w:tabs>
          <w:tab w:val="clear" w:pos="284"/>
        </w:tabs>
        <w:spacing w:after="200" w:line="276" w:lineRule="auto"/>
        <w:jc w:val="left"/>
        <w:rPr>
          <w:b/>
          <w:color w:val="00B050"/>
        </w:rPr>
      </w:pPr>
      <w:r w:rsidRPr="002727F1">
        <w:rPr>
          <w:b/>
          <w:color w:val="00B050"/>
        </w:rPr>
        <w:t xml:space="preserve">W roku akademickim 2017/2018 wprowadzono do procedury Załącznik 2. </w:t>
      </w:r>
    </w:p>
    <w:sectPr w:rsidR="002727F1" w:rsidRPr="002727F1" w:rsidSect="001204A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70"/>
    <w:multiLevelType w:val="hybridMultilevel"/>
    <w:tmpl w:val="CB1C77F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B232D"/>
    <w:multiLevelType w:val="hybridMultilevel"/>
    <w:tmpl w:val="7F9E6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B4CA1"/>
    <w:multiLevelType w:val="hybridMultilevel"/>
    <w:tmpl w:val="FE28D66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F677E1"/>
    <w:multiLevelType w:val="hybridMultilevel"/>
    <w:tmpl w:val="94E00294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D5BD8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5" w15:restartNumberingAfterBreak="0">
    <w:nsid w:val="74C16F30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755A54FE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62"/>
    <w:rsid w:val="000C1D6B"/>
    <w:rsid w:val="002129CE"/>
    <w:rsid w:val="002727F1"/>
    <w:rsid w:val="00395E32"/>
    <w:rsid w:val="00574C75"/>
    <w:rsid w:val="00727472"/>
    <w:rsid w:val="0075469C"/>
    <w:rsid w:val="00790B51"/>
    <w:rsid w:val="007D333A"/>
    <w:rsid w:val="00807CB9"/>
    <w:rsid w:val="00825964"/>
    <w:rsid w:val="00884B62"/>
    <w:rsid w:val="008E62C3"/>
    <w:rsid w:val="0091335E"/>
    <w:rsid w:val="00B84CCB"/>
    <w:rsid w:val="00B92584"/>
    <w:rsid w:val="00D36EB0"/>
    <w:rsid w:val="00D44006"/>
    <w:rsid w:val="00E3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C7287-C0A5-48D8-9ECE-B63ABD3B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B62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884B62"/>
    <w:pPr>
      <w:suppressAutoHyphens/>
      <w:spacing w:after="120"/>
    </w:pPr>
    <w:rPr>
      <w:rFonts w:eastAsia="Times New Roman"/>
      <w:szCs w:val="24"/>
      <w:lang w:eastAsia="ar-SA"/>
    </w:rPr>
  </w:style>
  <w:style w:type="character" w:styleId="Pogrubienie">
    <w:name w:val="Strong"/>
    <w:uiPriority w:val="22"/>
    <w:qFormat/>
    <w:rsid w:val="00884B62"/>
    <w:rPr>
      <w:b/>
      <w:bCs/>
    </w:rPr>
  </w:style>
  <w:style w:type="paragraph" w:customStyle="1" w:styleId="Default">
    <w:name w:val="Default"/>
    <w:rsid w:val="00884B6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84B6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4B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4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UO-INP1</dc:creator>
  <cp:lastModifiedBy>Iwona Dąbrowska-Jabłońska</cp:lastModifiedBy>
  <cp:revision>2</cp:revision>
  <cp:lastPrinted>2019-05-13T17:47:00Z</cp:lastPrinted>
  <dcterms:created xsi:type="dcterms:W3CDTF">2025-09-12T21:16:00Z</dcterms:created>
  <dcterms:modified xsi:type="dcterms:W3CDTF">2025-09-12T21:16:00Z</dcterms:modified>
</cp:coreProperties>
</file>