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155F0F" w:rsidRPr="00155F0F" w:rsidTr="00155F0F">
        <w:trPr>
          <w:trHeight w:val="699"/>
        </w:trPr>
        <w:tc>
          <w:tcPr>
            <w:tcW w:w="9322" w:type="dxa"/>
          </w:tcPr>
          <w:p w:rsidR="00155F0F" w:rsidRPr="00155F0F" w:rsidRDefault="00155F0F" w:rsidP="00155F0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Procedura wewnętrzna WNS - </w:t>
            </w:r>
            <w:r w:rsidRPr="00155F0F">
              <w:rPr>
                <w:rFonts w:ascii="Times New Roman" w:hAnsi="Times New Roman" w:cs="Times New Roman"/>
                <w:b/>
                <w:sz w:val="24"/>
                <w:szCs w:val="24"/>
              </w:rPr>
              <w:t>Badania studentów przyjętych na pierwszy rok studiów</w:t>
            </w:r>
          </w:p>
        </w:tc>
      </w:tr>
      <w:tr w:rsidR="00155F0F" w:rsidRPr="00155F0F" w:rsidTr="00155F0F">
        <w:tc>
          <w:tcPr>
            <w:tcW w:w="9322" w:type="dxa"/>
          </w:tcPr>
          <w:p w:rsidR="00155F0F" w:rsidRPr="00155F0F" w:rsidRDefault="00155F0F" w:rsidP="00155F0F">
            <w:pPr>
              <w:spacing w:after="0" w:line="360" w:lineRule="auto"/>
              <w:jc w:val="both"/>
              <w:rPr>
                <w:rFonts w:ascii="Times New Roman" w:hAnsi="Times New Roman" w:cs="Times New Roman"/>
                <w:b/>
                <w:sz w:val="24"/>
                <w:szCs w:val="24"/>
              </w:rPr>
            </w:pPr>
            <w:r w:rsidRPr="00155F0F">
              <w:rPr>
                <w:rFonts w:ascii="Times New Roman" w:hAnsi="Times New Roman" w:cs="Times New Roman"/>
                <w:b/>
                <w:sz w:val="24"/>
                <w:szCs w:val="24"/>
              </w:rPr>
              <w:t xml:space="preserve">Cel procedury: </w:t>
            </w:r>
          </w:p>
          <w:p w:rsidR="00155F0F" w:rsidRPr="00155F0F" w:rsidRDefault="00155F0F" w:rsidP="005E27F9">
            <w:pPr>
              <w:spacing w:after="0" w:line="360" w:lineRule="auto"/>
              <w:jc w:val="both"/>
              <w:rPr>
                <w:rFonts w:ascii="Times New Roman" w:hAnsi="Times New Roman" w:cs="Times New Roman"/>
                <w:sz w:val="24"/>
                <w:szCs w:val="24"/>
              </w:rPr>
            </w:pPr>
            <w:r w:rsidRPr="00155F0F">
              <w:rPr>
                <w:rFonts w:ascii="Times New Roman" w:hAnsi="Times New Roman" w:cs="Times New Roman"/>
                <w:sz w:val="24"/>
                <w:szCs w:val="24"/>
              </w:rPr>
              <w:t>Badanie ma na celu pozyskanie opinii studentów lat pierwszych na temat oferty edukacyjnej Wydziału Nauk Społecznych oraz efektywności podejmowanych działań promocyjnych.</w:t>
            </w:r>
          </w:p>
          <w:p w:rsidR="00155F0F" w:rsidRPr="00155F0F" w:rsidRDefault="00155F0F" w:rsidP="00155F0F">
            <w:pPr>
              <w:spacing w:after="0" w:line="360" w:lineRule="auto"/>
              <w:jc w:val="both"/>
              <w:rPr>
                <w:rFonts w:ascii="Times New Roman" w:hAnsi="Times New Roman" w:cs="Times New Roman"/>
                <w:sz w:val="24"/>
                <w:szCs w:val="24"/>
              </w:rPr>
            </w:pPr>
            <w:r w:rsidRPr="00155F0F">
              <w:rPr>
                <w:rFonts w:ascii="Times New Roman" w:hAnsi="Times New Roman" w:cs="Times New Roman"/>
                <w:sz w:val="24"/>
                <w:szCs w:val="24"/>
              </w:rPr>
              <w:t xml:space="preserve">Efektem zrealizowanych działań ma być przygotowanie strategii i działań promocyjnych dla prowadzonych kierunków studiów w kolejnym roku akademickim. </w:t>
            </w:r>
          </w:p>
          <w:p w:rsidR="00155F0F" w:rsidRPr="00155F0F" w:rsidRDefault="00155F0F" w:rsidP="00155F0F">
            <w:pPr>
              <w:spacing w:after="0" w:line="360" w:lineRule="auto"/>
              <w:jc w:val="both"/>
              <w:rPr>
                <w:rFonts w:ascii="Times New Roman" w:hAnsi="Times New Roman" w:cs="Times New Roman"/>
                <w:sz w:val="24"/>
                <w:szCs w:val="24"/>
              </w:rPr>
            </w:pPr>
          </w:p>
        </w:tc>
      </w:tr>
      <w:tr w:rsidR="00155F0F" w:rsidRPr="00155F0F" w:rsidTr="00155F0F">
        <w:tc>
          <w:tcPr>
            <w:tcW w:w="9322" w:type="dxa"/>
          </w:tcPr>
          <w:p w:rsidR="00155F0F" w:rsidRPr="00155F0F" w:rsidRDefault="00155F0F" w:rsidP="00155F0F">
            <w:pPr>
              <w:spacing w:after="0" w:line="360" w:lineRule="auto"/>
              <w:jc w:val="both"/>
              <w:rPr>
                <w:rFonts w:ascii="Times New Roman" w:eastAsia="Calibri" w:hAnsi="Times New Roman" w:cs="Times New Roman"/>
                <w:b/>
                <w:sz w:val="24"/>
                <w:szCs w:val="24"/>
              </w:rPr>
            </w:pPr>
            <w:r w:rsidRPr="00155F0F">
              <w:rPr>
                <w:rFonts w:ascii="Times New Roman" w:eastAsia="Calibri" w:hAnsi="Times New Roman" w:cs="Times New Roman"/>
                <w:b/>
                <w:sz w:val="24"/>
                <w:szCs w:val="24"/>
              </w:rPr>
              <w:t>Opis:</w:t>
            </w:r>
          </w:p>
          <w:p w:rsidR="00155F0F" w:rsidRPr="00155F0F" w:rsidRDefault="00155F0F" w:rsidP="00155F0F">
            <w:pPr>
              <w:spacing w:after="0" w:line="360" w:lineRule="auto"/>
              <w:jc w:val="both"/>
              <w:rPr>
                <w:rFonts w:ascii="Times New Roman" w:hAnsi="Times New Roman" w:cs="Times New Roman"/>
                <w:sz w:val="24"/>
                <w:szCs w:val="24"/>
              </w:rPr>
            </w:pPr>
            <w:r w:rsidRPr="00155F0F">
              <w:rPr>
                <w:rFonts w:ascii="Times New Roman" w:hAnsi="Times New Roman" w:cs="Times New Roman"/>
                <w:sz w:val="24"/>
                <w:szCs w:val="24"/>
              </w:rPr>
              <w:t xml:space="preserve">Badanie ankietowe prowadzone jest w każdym roku akademickim na przełomie października i listopada i stanowi element działań projakościowych. Zaproszenie do udziału w badaniu otrzymują wszyscy studenci/studentki, którzy zostali  przyjęci na pierwszy rok studiów w danym roku akademickim. Badanie jest dobrowolne i anonimowe, obejmuje 8 pytań, dotyczących informacji podstawowych oraz oceny oferty dydaktycznej i działań promocyjnych Wydziału Nauk Społecznych UO. Badanie ma charakter ilościowy. Zawiera pytania metrykalne oraz pytania zamknięte wielokrotnego wyboru z opcją „inna odpowiedź”. Studenci udzielają odpowiedzi na pytania dotyczące m. in.: </w:t>
            </w:r>
          </w:p>
          <w:p w:rsidR="00155F0F" w:rsidRPr="00155F0F" w:rsidRDefault="00155F0F" w:rsidP="00155F0F">
            <w:pPr>
              <w:pStyle w:val="Akapitzlist"/>
              <w:numPr>
                <w:ilvl w:val="0"/>
                <w:numId w:val="1"/>
              </w:numPr>
              <w:spacing w:after="0" w:line="360" w:lineRule="auto"/>
              <w:jc w:val="both"/>
              <w:rPr>
                <w:rFonts w:ascii="Times New Roman" w:eastAsia="SimSun" w:hAnsi="Times New Roman" w:cs="Times New Roman"/>
                <w:bCs/>
                <w:sz w:val="24"/>
                <w:szCs w:val="24"/>
              </w:rPr>
            </w:pPr>
            <w:r w:rsidRPr="00155F0F">
              <w:rPr>
                <w:rFonts w:ascii="Times New Roman" w:eastAsia="SimSun" w:hAnsi="Times New Roman" w:cs="Times New Roman"/>
                <w:bCs/>
                <w:sz w:val="24"/>
                <w:szCs w:val="24"/>
              </w:rPr>
              <w:t>źródeł informacji o ofercie dydaktycznej Uniwersytetu Opolskiego oraz stopnia ich oddziaływania na wybór kierunku studiów na WNS UO,</w:t>
            </w:r>
          </w:p>
          <w:p w:rsidR="00155F0F" w:rsidRPr="00155F0F" w:rsidRDefault="00155F0F" w:rsidP="00155F0F">
            <w:pPr>
              <w:pStyle w:val="Akapitzlist"/>
              <w:numPr>
                <w:ilvl w:val="0"/>
                <w:numId w:val="1"/>
              </w:numPr>
              <w:spacing w:after="0" w:line="360" w:lineRule="auto"/>
              <w:jc w:val="both"/>
              <w:rPr>
                <w:rFonts w:ascii="Times New Roman" w:eastAsia="SimSun" w:hAnsi="Times New Roman" w:cs="Times New Roman"/>
                <w:bCs/>
                <w:sz w:val="24"/>
                <w:szCs w:val="24"/>
              </w:rPr>
            </w:pPr>
            <w:r w:rsidRPr="00155F0F">
              <w:rPr>
                <w:rFonts w:ascii="Times New Roman" w:eastAsia="SimSun" w:hAnsi="Times New Roman" w:cs="Times New Roman"/>
                <w:bCs/>
                <w:sz w:val="24"/>
                <w:szCs w:val="24"/>
              </w:rPr>
              <w:t>czynników wpływających na wybór Uniwersytetu Opolskiego,</w:t>
            </w:r>
          </w:p>
          <w:p w:rsidR="00155F0F" w:rsidRPr="00155F0F" w:rsidRDefault="00155F0F" w:rsidP="00155F0F">
            <w:pPr>
              <w:pStyle w:val="Akapitzlist"/>
              <w:numPr>
                <w:ilvl w:val="0"/>
                <w:numId w:val="1"/>
              </w:numPr>
              <w:spacing w:after="0" w:line="360" w:lineRule="auto"/>
              <w:jc w:val="both"/>
              <w:rPr>
                <w:rFonts w:ascii="Times New Roman" w:eastAsia="SimSun" w:hAnsi="Times New Roman" w:cs="Times New Roman"/>
                <w:bCs/>
                <w:sz w:val="24"/>
                <w:szCs w:val="24"/>
              </w:rPr>
            </w:pPr>
            <w:r w:rsidRPr="00155F0F">
              <w:rPr>
                <w:rFonts w:ascii="Times New Roman" w:eastAsia="SimSun" w:hAnsi="Times New Roman" w:cs="Times New Roman"/>
                <w:bCs/>
                <w:sz w:val="24"/>
                <w:szCs w:val="24"/>
              </w:rPr>
              <w:t>czynników wpływających na wybór Wydziału Nauk Społecznych UO, gdzie wyodrębniono dwie kategorie: czynniki tkwiące wewnątrz Uczelni oraz czynniki „środowiskowe”,</w:t>
            </w:r>
          </w:p>
          <w:p w:rsidR="00155F0F" w:rsidRPr="00155F0F" w:rsidRDefault="00155F0F" w:rsidP="00155F0F">
            <w:pPr>
              <w:pStyle w:val="Akapitzlist"/>
              <w:numPr>
                <w:ilvl w:val="0"/>
                <w:numId w:val="1"/>
              </w:numPr>
              <w:spacing w:after="0" w:line="360" w:lineRule="auto"/>
              <w:jc w:val="both"/>
              <w:rPr>
                <w:rFonts w:ascii="Times New Roman" w:eastAsia="SimSun" w:hAnsi="Times New Roman" w:cs="Times New Roman"/>
                <w:bCs/>
                <w:sz w:val="24"/>
                <w:szCs w:val="24"/>
              </w:rPr>
            </w:pPr>
            <w:r w:rsidRPr="00155F0F">
              <w:rPr>
                <w:rFonts w:ascii="Times New Roman" w:eastAsia="SimSun" w:hAnsi="Times New Roman" w:cs="Times New Roman"/>
                <w:bCs/>
                <w:sz w:val="24"/>
                <w:szCs w:val="24"/>
              </w:rPr>
              <w:t>udziału w rekrutacji na inne uczelnie wyższe i inne kierunki (poza UO),</w:t>
            </w:r>
          </w:p>
          <w:p w:rsidR="00155F0F" w:rsidRPr="00155F0F" w:rsidRDefault="00155F0F" w:rsidP="00155F0F">
            <w:pPr>
              <w:pStyle w:val="Akapitzlist"/>
              <w:numPr>
                <w:ilvl w:val="0"/>
                <w:numId w:val="1"/>
              </w:numPr>
              <w:spacing w:after="0" w:line="360" w:lineRule="auto"/>
              <w:jc w:val="both"/>
              <w:rPr>
                <w:rFonts w:ascii="Times New Roman" w:eastAsia="SimSun" w:hAnsi="Times New Roman" w:cs="Times New Roman"/>
                <w:bCs/>
                <w:sz w:val="24"/>
                <w:szCs w:val="24"/>
              </w:rPr>
            </w:pPr>
            <w:r w:rsidRPr="00155F0F">
              <w:rPr>
                <w:rFonts w:ascii="Times New Roman" w:eastAsia="SimSun" w:hAnsi="Times New Roman" w:cs="Times New Roman"/>
                <w:bCs/>
                <w:sz w:val="24"/>
                <w:szCs w:val="24"/>
              </w:rPr>
              <w:t>udziału w rekrutacji na inne kierunki na UO,</w:t>
            </w:r>
          </w:p>
          <w:p w:rsidR="00155F0F" w:rsidRPr="00155F0F" w:rsidRDefault="00155F0F" w:rsidP="00155F0F">
            <w:pPr>
              <w:pStyle w:val="Akapitzlist"/>
              <w:numPr>
                <w:ilvl w:val="0"/>
                <w:numId w:val="1"/>
              </w:numPr>
              <w:spacing w:after="0" w:line="360" w:lineRule="auto"/>
              <w:jc w:val="both"/>
              <w:rPr>
                <w:rFonts w:ascii="Times New Roman" w:hAnsi="Times New Roman" w:cs="Times New Roman"/>
                <w:sz w:val="24"/>
                <w:szCs w:val="24"/>
              </w:rPr>
            </w:pPr>
            <w:r w:rsidRPr="00155F0F">
              <w:rPr>
                <w:rFonts w:ascii="Times New Roman" w:eastAsia="SimSun" w:hAnsi="Times New Roman" w:cs="Times New Roman"/>
                <w:sz w:val="24"/>
                <w:szCs w:val="24"/>
              </w:rPr>
              <w:t>oceny</w:t>
            </w:r>
            <w:r w:rsidRPr="00155F0F">
              <w:rPr>
                <w:rFonts w:ascii="Times New Roman" w:eastAsia="SimSun" w:hAnsi="Times New Roman" w:cs="Times New Roman"/>
                <w:bCs/>
                <w:sz w:val="24"/>
                <w:szCs w:val="24"/>
              </w:rPr>
              <w:t xml:space="preserve"> funkcjonowania systemu Internetowej Rejestracji Kandydatów (IRK)</w:t>
            </w:r>
            <w:bookmarkStart w:id="0" w:name="_Toc109071725"/>
            <w:r w:rsidRPr="00155F0F">
              <w:rPr>
                <w:rFonts w:ascii="Times New Roman" w:eastAsia="SimSun" w:hAnsi="Times New Roman" w:cs="Times New Roman"/>
                <w:sz w:val="24"/>
                <w:szCs w:val="24"/>
              </w:rPr>
              <w:t>,</w:t>
            </w:r>
          </w:p>
          <w:p w:rsidR="00155F0F" w:rsidRPr="00155F0F" w:rsidRDefault="00155F0F" w:rsidP="00155F0F">
            <w:pPr>
              <w:pStyle w:val="Akapitzlist"/>
              <w:numPr>
                <w:ilvl w:val="0"/>
                <w:numId w:val="1"/>
              </w:numPr>
              <w:spacing w:after="0" w:line="360" w:lineRule="auto"/>
              <w:jc w:val="both"/>
              <w:rPr>
                <w:rFonts w:ascii="Times New Roman" w:hAnsi="Times New Roman" w:cs="Times New Roman"/>
                <w:sz w:val="24"/>
                <w:szCs w:val="24"/>
              </w:rPr>
            </w:pPr>
            <w:r w:rsidRPr="00155F0F">
              <w:rPr>
                <w:rStyle w:val="freebirdanalyticsviewquestiontitle"/>
                <w:rFonts w:ascii="Times New Roman" w:hAnsi="Times New Roman" w:cs="Times New Roman"/>
                <w:sz w:val="24"/>
                <w:szCs w:val="24"/>
              </w:rPr>
              <w:t>oczekiwań wobec studiów na wybranym kierunku</w:t>
            </w:r>
            <w:bookmarkEnd w:id="0"/>
            <w:r w:rsidRPr="00155F0F">
              <w:rPr>
                <w:rStyle w:val="freebirdanalyticsviewquestiontitle"/>
                <w:rFonts w:ascii="Times New Roman" w:hAnsi="Times New Roman" w:cs="Times New Roman"/>
                <w:sz w:val="24"/>
                <w:szCs w:val="24"/>
              </w:rPr>
              <w:t xml:space="preserve">. </w:t>
            </w:r>
          </w:p>
          <w:p w:rsidR="00155F0F" w:rsidRPr="00155F0F" w:rsidRDefault="00155F0F" w:rsidP="00155F0F">
            <w:pPr>
              <w:spacing w:after="0" w:line="360" w:lineRule="auto"/>
              <w:jc w:val="both"/>
              <w:rPr>
                <w:rFonts w:ascii="Times New Roman" w:hAnsi="Times New Roman" w:cs="Times New Roman"/>
                <w:sz w:val="24"/>
                <w:szCs w:val="24"/>
              </w:rPr>
            </w:pPr>
            <w:r w:rsidRPr="00155F0F">
              <w:rPr>
                <w:rFonts w:ascii="Times New Roman" w:hAnsi="Times New Roman" w:cs="Times New Roman"/>
                <w:sz w:val="24"/>
                <w:szCs w:val="24"/>
              </w:rPr>
              <w:t xml:space="preserve">Ankieta jest przygotowana również w języku angielskim, dla studentów-obcokrajowców. </w:t>
            </w:r>
          </w:p>
          <w:p w:rsidR="00155F0F" w:rsidRPr="00155F0F" w:rsidRDefault="00155F0F" w:rsidP="00155F0F">
            <w:pPr>
              <w:spacing w:after="0" w:line="360" w:lineRule="auto"/>
              <w:jc w:val="both"/>
              <w:rPr>
                <w:rFonts w:ascii="Times New Roman" w:hAnsi="Times New Roman" w:cs="Times New Roman"/>
                <w:sz w:val="24"/>
                <w:szCs w:val="24"/>
              </w:rPr>
            </w:pPr>
            <w:r w:rsidRPr="00155F0F">
              <w:rPr>
                <w:rFonts w:ascii="Times New Roman" w:hAnsi="Times New Roman" w:cs="Times New Roman"/>
                <w:sz w:val="24"/>
                <w:szCs w:val="24"/>
              </w:rPr>
              <w:t xml:space="preserve">Do przeprowadzenia ankiety wykorzystuje się obecnie moduł ankietowy platformy </w:t>
            </w:r>
            <w:proofErr w:type="spellStart"/>
            <w:r w:rsidRPr="00155F0F">
              <w:rPr>
                <w:rFonts w:ascii="Times New Roman" w:hAnsi="Times New Roman" w:cs="Times New Roman"/>
                <w:sz w:val="24"/>
                <w:szCs w:val="24"/>
              </w:rPr>
              <w:t>Teams</w:t>
            </w:r>
            <w:proofErr w:type="spellEnd"/>
            <w:r w:rsidRPr="00155F0F">
              <w:rPr>
                <w:rFonts w:ascii="Times New Roman" w:hAnsi="Times New Roman" w:cs="Times New Roman"/>
                <w:sz w:val="24"/>
                <w:szCs w:val="24"/>
              </w:rPr>
              <w:t xml:space="preserve"> </w:t>
            </w:r>
            <w:proofErr w:type="spellStart"/>
            <w:r w:rsidRPr="00155F0F">
              <w:rPr>
                <w:rFonts w:ascii="Times New Roman" w:hAnsi="Times New Roman" w:cs="Times New Roman"/>
                <w:sz w:val="24"/>
                <w:szCs w:val="24"/>
              </w:rPr>
              <w:t>Forms</w:t>
            </w:r>
            <w:proofErr w:type="spellEnd"/>
            <w:r w:rsidRPr="00155F0F">
              <w:rPr>
                <w:rFonts w:ascii="Times New Roman" w:hAnsi="Times New Roman" w:cs="Times New Roman"/>
                <w:sz w:val="24"/>
                <w:szCs w:val="24"/>
              </w:rPr>
              <w:t xml:space="preserve"> (poprzednio stosowano Google) z opcją eksportowania danych do arkusza kalkulacyjnego Excel. </w:t>
            </w:r>
          </w:p>
          <w:p w:rsidR="00155F0F" w:rsidRPr="00155F0F" w:rsidRDefault="00155F0F" w:rsidP="00155F0F">
            <w:pPr>
              <w:spacing w:after="0" w:line="360" w:lineRule="auto"/>
              <w:jc w:val="both"/>
              <w:rPr>
                <w:rFonts w:ascii="Times New Roman" w:hAnsi="Times New Roman" w:cs="Times New Roman"/>
                <w:sz w:val="24"/>
                <w:szCs w:val="24"/>
              </w:rPr>
            </w:pPr>
            <w:r w:rsidRPr="00155F0F">
              <w:rPr>
                <w:rFonts w:ascii="Times New Roman" w:hAnsi="Times New Roman" w:cs="Times New Roman"/>
                <w:sz w:val="24"/>
                <w:szCs w:val="24"/>
              </w:rPr>
              <w:t xml:space="preserve">Ankieta jest  opublikowana na stronie Wydziału i jest zabezpieczona hasłem. Aby wypełnić ankietę należały wpisać hasło, które koordynatorzy kierunków przekazują studentom pierwszych lat. Studenci mogą wypełnić ankietę zarówno na komputerach stacjonarnych, jak i </w:t>
            </w:r>
            <w:r w:rsidRPr="00155F0F">
              <w:rPr>
                <w:rFonts w:ascii="Times New Roman" w:hAnsi="Times New Roman" w:cs="Times New Roman"/>
                <w:sz w:val="24"/>
                <w:szCs w:val="24"/>
              </w:rPr>
              <w:lastRenderedPageBreak/>
              <w:t xml:space="preserve">na urządzeniach mobilnych takich jak smartfon czy tablet, z dowolnego miejsca na Uczelni i poza nią. </w:t>
            </w:r>
          </w:p>
          <w:p w:rsidR="00155F0F" w:rsidRPr="00155F0F" w:rsidRDefault="00155F0F" w:rsidP="00155F0F">
            <w:pPr>
              <w:spacing w:after="0" w:line="360" w:lineRule="auto"/>
              <w:jc w:val="both"/>
              <w:rPr>
                <w:rFonts w:ascii="Times New Roman" w:hAnsi="Times New Roman" w:cs="Times New Roman"/>
                <w:sz w:val="24"/>
                <w:szCs w:val="24"/>
              </w:rPr>
            </w:pPr>
            <w:r w:rsidRPr="00155F0F">
              <w:rPr>
                <w:rFonts w:ascii="Times New Roman" w:hAnsi="Times New Roman" w:cs="Times New Roman"/>
                <w:sz w:val="24"/>
                <w:szCs w:val="24"/>
              </w:rPr>
              <w:t xml:space="preserve">Zebrany materiał badawczy zostaje poddany analizie i przedstawiony w </w:t>
            </w:r>
            <w:r w:rsidRPr="00155F0F">
              <w:rPr>
                <w:rFonts w:ascii="Times New Roman" w:hAnsi="Times New Roman" w:cs="Times New Roman"/>
                <w:i/>
                <w:sz w:val="24"/>
                <w:szCs w:val="24"/>
              </w:rPr>
              <w:t>Raporcie z przeprowadzonych badań ankietowych</w:t>
            </w:r>
            <w:r w:rsidRPr="00155F0F">
              <w:rPr>
                <w:rFonts w:ascii="Times New Roman" w:hAnsi="Times New Roman" w:cs="Times New Roman"/>
                <w:sz w:val="24"/>
                <w:szCs w:val="24"/>
              </w:rPr>
              <w:t>. Koordynatorzy, na podstawie wyników badań opracowują strategie i działania promocyjne dla swoich kierunków studiów.</w:t>
            </w:r>
          </w:p>
        </w:tc>
      </w:tr>
      <w:tr w:rsidR="00155F0F" w:rsidRPr="00155F0F" w:rsidTr="00155F0F">
        <w:tc>
          <w:tcPr>
            <w:tcW w:w="9322" w:type="dxa"/>
          </w:tcPr>
          <w:p w:rsidR="00155F0F" w:rsidRPr="00155F0F" w:rsidRDefault="00155F0F" w:rsidP="00155F0F">
            <w:pPr>
              <w:spacing w:after="0" w:line="360" w:lineRule="auto"/>
              <w:jc w:val="both"/>
              <w:rPr>
                <w:rFonts w:ascii="Times New Roman" w:hAnsi="Times New Roman" w:cs="Times New Roman"/>
                <w:b/>
                <w:sz w:val="24"/>
                <w:szCs w:val="24"/>
              </w:rPr>
            </w:pPr>
            <w:r w:rsidRPr="00155F0F">
              <w:rPr>
                <w:rFonts w:ascii="Times New Roman" w:hAnsi="Times New Roman" w:cs="Times New Roman"/>
                <w:b/>
                <w:sz w:val="24"/>
                <w:szCs w:val="24"/>
              </w:rPr>
              <w:lastRenderedPageBreak/>
              <w:t>Główne korzyści wynikające ze stosowania Procedury:</w:t>
            </w:r>
          </w:p>
          <w:p w:rsidR="00155F0F" w:rsidRPr="00155F0F" w:rsidRDefault="00155F0F" w:rsidP="00155F0F">
            <w:pPr>
              <w:spacing w:after="0" w:line="360" w:lineRule="auto"/>
              <w:jc w:val="both"/>
              <w:rPr>
                <w:rFonts w:ascii="Times New Roman" w:hAnsi="Times New Roman" w:cs="Times New Roman"/>
                <w:sz w:val="24"/>
                <w:szCs w:val="24"/>
              </w:rPr>
            </w:pPr>
            <w:r w:rsidRPr="00155F0F">
              <w:rPr>
                <w:rFonts w:ascii="Times New Roman" w:hAnsi="Times New Roman" w:cs="Times New Roman"/>
                <w:sz w:val="24"/>
                <w:szCs w:val="24"/>
              </w:rPr>
              <w:t>Główną korzyścią jest poznanie motywów wyboru studiów na danej uczelni i kierunku studiów. Analiza uzyskanych w badaniu ankietowym danych oraz zidentyfikowanie słabych i mocnych stron działań promocyjnych, umożliwia zaprojektowanie i wdrożenie szczegółowego planu działań, służącemu zwiększeniu skuteczności procesu promocji kierunków studiów. Daje również możliwość przygotowania pakietu ofert kształcenia dostosowanego do oczekiwań przyszłych studentów, jak i zapotrzebowania ze strony rynku pracy.</w:t>
            </w:r>
          </w:p>
          <w:p w:rsidR="00155F0F" w:rsidRPr="00155F0F" w:rsidRDefault="00155F0F" w:rsidP="00155F0F">
            <w:pPr>
              <w:spacing w:after="0" w:line="360" w:lineRule="auto"/>
              <w:jc w:val="both"/>
              <w:rPr>
                <w:rFonts w:ascii="Times New Roman" w:hAnsi="Times New Roman" w:cs="Times New Roman"/>
                <w:sz w:val="24"/>
                <w:szCs w:val="24"/>
              </w:rPr>
            </w:pPr>
          </w:p>
        </w:tc>
      </w:tr>
      <w:tr w:rsidR="00155F0F" w:rsidRPr="00155F0F" w:rsidTr="00155F0F">
        <w:trPr>
          <w:trHeight w:val="1087"/>
        </w:trPr>
        <w:tc>
          <w:tcPr>
            <w:tcW w:w="9322" w:type="dxa"/>
          </w:tcPr>
          <w:p w:rsidR="00155F0F" w:rsidRPr="00155F0F" w:rsidRDefault="00155F0F" w:rsidP="00155F0F">
            <w:pPr>
              <w:spacing w:after="0" w:line="360" w:lineRule="auto"/>
              <w:jc w:val="both"/>
              <w:rPr>
                <w:rFonts w:ascii="Times New Roman" w:hAnsi="Times New Roman" w:cs="Times New Roman"/>
                <w:b/>
                <w:sz w:val="24"/>
                <w:szCs w:val="24"/>
              </w:rPr>
            </w:pPr>
            <w:r w:rsidRPr="00155F0F">
              <w:rPr>
                <w:rFonts w:ascii="Times New Roman" w:hAnsi="Times New Roman" w:cs="Times New Roman"/>
                <w:b/>
                <w:sz w:val="24"/>
                <w:szCs w:val="24"/>
              </w:rPr>
              <w:t xml:space="preserve">Dane kontaktowe pozyskania informacji o </w:t>
            </w:r>
            <w:r w:rsidR="005E27F9">
              <w:rPr>
                <w:rFonts w:ascii="Times New Roman" w:hAnsi="Times New Roman" w:cs="Times New Roman"/>
                <w:b/>
                <w:sz w:val="24"/>
                <w:szCs w:val="24"/>
              </w:rPr>
              <w:t>procedurze:</w:t>
            </w:r>
          </w:p>
          <w:p w:rsidR="00155F0F" w:rsidRPr="00155F0F" w:rsidRDefault="00155F0F" w:rsidP="00155F0F">
            <w:pPr>
              <w:spacing w:after="0" w:line="360" w:lineRule="auto"/>
              <w:jc w:val="both"/>
              <w:rPr>
                <w:rFonts w:ascii="Times New Roman" w:hAnsi="Times New Roman" w:cs="Times New Roman"/>
                <w:sz w:val="24"/>
                <w:szCs w:val="24"/>
              </w:rPr>
            </w:pPr>
            <w:r w:rsidRPr="00155F0F">
              <w:rPr>
                <w:rFonts w:ascii="Times New Roman" w:hAnsi="Times New Roman" w:cs="Times New Roman"/>
                <w:sz w:val="24"/>
                <w:szCs w:val="24"/>
              </w:rPr>
              <w:t>e-mail:</w:t>
            </w:r>
            <w:r w:rsidRPr="00155F0F">
              <w:rPr>
                <w:rStyle w:val="Hipercze"/>
                <w:rFonts w:ascii="Times New Roman" w:hAnsi="Times New Roman" w:cs="Times New Roman"/>
                <w:sz w:val="24"/>
                <w:szCs w:val="24"/>
              </w:rPr>
              <w:t xml:space="preserve"> </w:t>
            </w:r>
            <w:hyperlink r:id="rId5" w:history="1">
              <w:r w:rsidRPr="00155F0F">
                <w:rPr>
                  <w:rStyle w:val="Hipercze"/>
                  <w:rFonts w:ascii="Times New Roman" w:hAnsi="Times New Roman" w:cs="Times New Roman"/>
                  <w:sz w:val="24"/>
                  <w:szCs w:val="24"/>
                </w:rPr>
                <w:t>idobra@uni.opole.pl</w:t>
              </w:r>
            </w:hyperlink>
            <w:r w:rsidRPr="00155F0F">
              <w:rPr>
                <w:rStyle w:val="Hipercze"/>
                <w:rFonts w:ascii="Times New Roman" w:hAnsi="Times New Roman" w:cs="Times New Roman"/>
                <w:sz w:val="24"/>
                <w:szCs w:val="24"/>
              </w:rPr>
              <w:t xml:space="preserve"> </w:t>
            </w:r>
          </w:p>
          <w:p w:rsidR="00155F0F" w:rsidRPr="00155F0F" w:rsidRDefault="00155F0F" w:rsidP="00155F0F">
            <w:pPr>
              <w:spacing w:after="0" w:line="360" w:lineRule="auto"/>
              <w:jc w:val="both"/>
              <w:rPr>
                <w:rFonts w:ascii="Times New Roman" w:hAnsi="Times New Roman" w:cs="Times New Roman"/>
                <w:sz w:val="24"/>
                <w:szCs w:val="24"/>
              </w:rPr>
            </w:pPr>
            <w:r w:rsidRPr="00155F0F">
              <w:rPr>
                <w:rFonts w:ascii="Times New Roman" w:hAnsi="Times New Roman" w:cs="Times New Roman"/>
                <w:sz w:val="24"/>
                <w:szCs w:val="24"/>
              </w:rPr>
              <w:t xml:space="preserve">dr hab. Iwona Dąbrowska-Jabłońska – Zastępca Dziekan Wydziału Nauk Społecznych UO </w:t>
            </w:r>
          </w:p>
        </w:tc>
      </w:tr>
    </w:tbl>
    <w:p w:rsidR="00155F0F" w:rsidRDefault="00155F0F">
      <w:bookmarkStart w:id="1" w:name="_GoBack"/>
      <w:bookmarkEnd w:id="1"/>
    </w:p>
    <w:p w:rsidR="00155F0F" w:rsidRDefault="00155F0F">
      <w:pPr>
        <w:spacing w:after="0" w:line="360" w:lineRule="auto"/>
      </w:pPr>
      <w:r>
        <w:br w:type="page"/>
      </w:r>
    </w:p>
    <w:p w:rsidR="00155F0F" w:rsidRPr="00155F0F" w:rsidRDefault="00155F0F" w:rsidP="00155F0F">
      <w:pPr>
        <w:jc w:val="center"/>
        <w:rPr>
          <w:rFonts w:ascii="Times New Roman" w:hAnsi="Times New Roman" w:cs="Times New Roman"/>
          <w:b/>
          <w:sz w:val="24"/>
        </w:rPr>
      </w:pPr>
      <w:bookmarkStart w:id="2" w:name="_Toc109071728"/>
      <w:r w:rsidRPr="00155F0F">
        <w:rPr>
          <w:rFonts w:ascii="Times New Roman" w:hAnsi="Times New Roman" w:cs="Times New Roman"/>
          <w:b/>
          <w:sz w:val="24"/>
        </w:rPr>
        <w:lastRenderedPageBreak/>
        <w:t xml:space="preserve">Ankieta dla studentów przyjętych na pierwszy rok studiów </w:t>
      </w:r>
      <w:r w:rsidRPr="00155F0F">
        <w:rPr>
          <w:rFonts w:ascii="Times New Roman" w:hAnsi="Times New Roman" w:cs="Times New Roman"/>
          <w:b/>
          <w:sz w:val="24"/>
        </w:rPr>
        <w:br/>
        <w:t>na Wydziale Nauk Społecznych (WNS) UO</w:t>
      </w:r>
      <w:bookmarkEnd w:id="2"/>
    </w:p>
    <w:p w:rsidR="00155F0F" w:rsidRPr="00A071B7" w:rsidRDefault="00155F0F" w:rsidP="00155F0F">
      <w:pPr>
        <w:suppressAutoHyphens/>
        <w:spacing w:after="0" w:line="240" w:lineRule="auto"/>
        <w:jc w:val="both"/>
        <w:rPr>
          <w:rFonts w:ascii="Georgia" w:eastAsia="SimSun" w:hAnsi="Georgia" w:cs="Calibri"/>
        </w:rPr>
      </w:pPr>
      <w:bookmarkStart w:id="3" w:name="_gjdgxs" w:colFirst="0" w:colLast="0"/>
      <w:bookmarkEnd w:id="3"/>
      <w:r w:rsidRPr="00A071B7">
        <w:rPr>
          <w:rFonts w:ascii="Georgia" w:eastAsia="SimSun" w:hAnsi="Georgia" w:cs="Calibri"/>
        </w:rPr>
        <w:t xml:space="preserve">Szanowni Państwo, </w:t>
      </w:r>
    </w:p>
    <w:p w:rsidR="00155F0F" w:rsidRPr="00A071B7" w:rsidRDefault="00155F0F" w:rsidP="00155F0F">
      <w:pPr>
        <w:suppressAutoHyphens/>
        <w:spacing w:after="0" w:line="240" w:lineRule="auto"/>
        <w:jc w:val="both"/>
        <w:rPr>
          <w:rFonts w:ascii="Georgia" w:eastAsia="SimSun" w:hAnsi="Georgia" w:cs="Calibri"/>
        </w:rPr>
      </w:pPr>
      <w:r w:rsidRPr="00A071B7">
        <w:rPr>
          <w:rFonts w:ascii="Georgia" w:eastAsia="SimSun" w:hAnsi="Georgia" w:cs="Calibri"/>
        </w:rPr>
        <w:t xml:space="preserve">Uprzejmie prosimy o wypełnienie ankiety, mającej na celu pozyskanie Państwa opinii na temat atrakcyjności oferty edukacyjnej Wydziału Nauk Społecznych na Uniwersytecie Opolskim oraz efektywności podejmowanych działań promocyjnych. </w:t>
      </w:r>
    </w:p>
    <w:p w:rsidR="00155F0F" w:rsidRPr="00A071B7" w:rsidRDefault="00155F0F" w:rsidP="00155F0F">
      <w:pPr>
        <w:suppressAutoHyphens/>
        <w:spacing w:after="0" w:line="240" w:lineRule="auto"/>
        <w:jc w:val="both"/>
        <w:rPr>
          <w:rFonts w:ascii="Georgia" w:eastAsia="SimSun" w:hAnsi="Georgia" w:cs="Calibri"/>
        </w:rPr>
      </w:pPr>
    </w:p>
    <w:p w:rsidR="00155F0F" w:rsidRPr="00A071B7" w:rsidRDefault="00155F0F" w:rsidP="00155F0F">
      <w:pPr>
        <w:suppressAutoHyphens/>
        <w:spacing w:after="0" w:line="240" w:lineRule="auto"/>
        <w:jc w:val="both"/>
        <w:rPr>
          <w:rFonts w:ascii="Georgia" w:eastAsia="SimSun" w:hAnsi="Georgia" w:cs="Calibri"/>
        </w:rPr>
      </w:pPr>
      <w:r w:rsidRPr="00A071B7">
        <w:rPr>
          <w:rFonts w:ascii="Georgia" w:eastAsia="SimSun" w:hAnsi="Georgia" w:cs="Calibri"/>
        </w:rPr>
        <w:t xml:space="preserve">Badanie jest anonimowe i obejmuje dwie grupy pytań: informacje podstawowe oraz ocenę oferty dydaktycznej </w:t>
      </w:r>
    </w:p>
    <w:p w:rsidR="00155F0F" w:rsidRPr="00A071B7" w:rsidRDefault="00155F0F" w:rsidP="00155F0F">
      <w:pPr>
        <w:suppressAutoHyphens/>
        <w:spacing w:after="0" w:line="240" w:lineRule="auto"/>
        <w:jc w:val="both"/>
        <w:rPr>
          <w:rFonts w:ascii="Georgia" w:eastAsia="SimSun" w:hAnsi="Georgia" w:cs="Calibri"/>
        </w:rPr>
      </w:pPr>
      <w:r w:rsidRPr="00A071B7">
        <w:rPr>
          <w:rFonts w:ascii="Georgia" w:eastAsia="SimSun" w:hAnsi="Georgia" w:cs="Calibri"/>
        </w:rPr>
        <w:t xml:space="preserve">i działań promocyjnych WNS UO. </w:t>
      </w:r>
    </w:p>
    <w:p w:rsidR="00155F0F" w:rsidRPr="00A071B7" w:rsidRDefault="00155F0F" w:rsidP="00155F0F">
      <w:pPr>
        <w:suppressAutoHyphens/>
        <w:spacing w:after="0" w:line="240" w:lineRule="auto"/>
        <w:jc w:val="both"/>
        <w:rPr>
          <w:rFonts w:ascii="Georgia" w:eastAsia="SimSun" w:hAnsi="Georgia" w:cs="Calibri"/>
        </w:rPr>
      </w:pPr>
      <w:r w:rsidRPr="00A071B7">
        <w:rPr>
          <w:rFonts w:ascii="Georgia" w:eastAsia="SimSun" w:hAnsi="Georgia" w:cs="Calibri"/>
        </w:rPr>
        <w:t>Ankieta przeprowadzana jest przez Dziekanat dydaktyczny WNS, w celu poprawy i rozwoju działań promocyjnych i projakościowych.</w:t>
      </w:r>
    </w:p>
    <w:p w:rsidR="00155F0F" w:rsidRPr="00A071B7" w:rsidRDefault="00155F0F" w:rsidP="00155F0F">
      <w:pPr>
        <w:suppressAutoHyphens/>
        <w:spacing w:after="0" w:line="240" w:lineRule="auto"/>
        <w:jc w:val="both"/>
        <w:rPr>
          <w:rFonts w:ascii="Georgia" w:eastAsia="SimSun" w:hAnsi="Georgia" w:cs="Calibri"/>
        </w:rPr>
      </w:pPr>
    </w:p>
    <w:p w:rsidR="00155F0F" w:rsidRPr="00A071B7" w:rsidRDefault="00155F0F" w:rsidP="00155F0F">
      <w:pPr>
        <w:suppressAutoHyphens/>
        <w:spacing w:after="0" w:line="240" w:lineRule="auto"/>
        <w:jc w:val="both"/>
        <w:rPr>
          <w:rFonts w:ascii="Georgia" w:eastAsia="SimSun" w:hAnsi="Georgia" w:cs="Calibri"/>
        </w:rPr>
      </w:pPr>
      <w:r w:rsidRPr="00A071B7">
        <w:rPr>
          <w:rFonts w:ascii="Georgia" w:eastAsia="SimSun" w:hAnsi="Georgia" w:cs="Calibri"/>
        </w:rPr>
        <w:t xml:space="preserve">Ankieta będzie aktywna w dniach od 25 października do 19 listopada 2021 r. </w:t>
      </w:r>
    </w:p>
    <w:p w:rsidR="00155F0F" w:rsidRPr="00A071B7" w:rsidRDefault="00155F0F" w:rsidP="00155F0F">
      <w:pPr>
        <w:suppressAutoHyphens/>
        <w:spacing w:after="0" w:line="240" w:lineRule="auto"/>
        <w:jc w:val="both"/>
        <w:rPr>
          <w:rFonts w:ascii="Georgia" w:eastAsia="SimSun" w:hAnsi="Georgia" w:cs="Calibri"/>
        </w:rPr>
      </w:pPr>
    </w:p>
    <w:p w:rsidR="00155F0F" w:rsidRPr="004E10BF" w:rsidRDefault="00155F0F" w:rsidP="00155F0F">
      <w:pPr>
        <w:suppressAutoHyphens/>
        <w:spacing w:after="0" w:line="240" w:lineRule="auto"/>
        <w:jc w:val="both"/>
        <w:rPr>
          <w:rFonts w:ascii="Cambria" w:eastAsia="SimSun" w:hAnsi="Cambria" w:cs="Calibri"/>
        </w:rPr>
      </w:pPr>
      <w:r w:rsidRPr="00A071B7">
        <w:rPr>
          <w:rFonts w:ascii="Georgia" w:eastAsia="SimSun" w:hAnsi="Georgia" w:cs="Calibri"/>
        </w:rPr>
        <w:t>Rok akademicki 2021/2022</w:t>
      </w:r>
    </w:p>
    <w:tbl>
      <w:tblPr>
        <w:tblW w:w="9813" w:type="dxa"/>
        <w:tblBorders>
          <w:top w:val="single" w:sz="4" w:space="0" w:color="00000A"/>
          <w:left w:val="single" w:sz="4" w:space="0" w:color="00000A"/>
          <w:bottom w:val="single" w:sz="4" w:space="0" w:color="00000A"/>
          <w:right w:val="single" w:sz="4" w:space="0" w:color="00000A"/>
          <w:insideH w:val="single" w:sz="6" w:space="0" w:color="00000A"/>
          <w:insideV w:val="single" w:sz="6" w:space="0" w:color="00000A"/>
        </w:tblBorders>
        <w:tblLayout w:type="fixed"/>
        <w:tblLook w:val="0400" w:firstRow="0" w:lastRow="0" w:firstColumn="0" w:lastColumn="0" w:noHBand="0" w:noVBand="1"/>
      </w:tblPr>
      <w:tblGrid>
        <w:gridCol w:w="2803"/>
        <w:gridCol w:w="1402"/>
        <w:gridCol w:w="1402"/>
        <w:gridCol w:w="1402"/>
        <w:gridCol w:w="1402"/>
        <w:gridCol w:w="1402"/>
      </w:tblGrid>
      <w:tr w:rsidR="00155F0F" w:rsidRPr="004E10BF" w:rsidTr="00382E64">
        <w:trPr>
          <w:trHeight w:val="527"/>
        </w:trPr>
        <w:tc>
          <w:tcPr>
            <w:tcW w:w="9813" w:type="dxa"/>
            <w:gridSpan w:val="6"/>
            <w:shd w:val="clear" w:color="auto" w:fill="F2F2F2" w:themeFill="background1" w:themeFillShade="F2"/>
            <w:tcMar>
              <w:left w:w="108" w:type="dxa"/>
            </w:tcMar>
            <w:vAlign w:val="center"/>
          </w:tcPr>
          <w:p w:rsidR="00155F0F" w:rsidRPr="004E10BF" w:rsidRDefault="00155F0F" w:rsidP="00382E64">
            <w:pPr>
              <w:suppressAutoHyphens/>
              <w:spacing w:after="0" w:line="240" w:lineRule="auto"/>
              <w:jc w:val="center"/>
              <w:rPr>
                <w:rFonts w:ascii="Georgia" w:eastAsia="Calibri" w:hAnsi="Georgia" w:cs="Calibri"/>
                <w:b/>
              </w:rPr>
            </w:pPr>
            <w:r w:rsidRPr="004E10BF">
              <w:rPr>
                <w:rFonts w:ascii="Georgia" w:eastAsia="Calibri" w:hAnsi="Georgia" w:cs="Calibri"/>
                <w:b/>
              </w:rPr>
              <w:t>INFORMACJE PODSTAWOWE</w:t>
            </w:r>
          </w:p>
        </w:tc>
      </w:tr>
      <w:tr w:rsidR="00155F0F" w:rsidRPr="004E10BF" w:rsidTr="00382E64">
        <w:tc>
          <w:tcPr>
            <w:tcW w:w="9813" w:type="dxa"/>
            <w:gridSpan w:val="6"/>
            <w:shd w:val="clear" w:color="auto" w:fill="auto"/>
            <w:tcMar>
              <w:left w:w="108" w:type="dxa"/>
            </w:tcMar>
          </w:tcPr>
          <w:p w:rsidR="00155F0F" w:rsidRPr="004E10BF" w:rsidRDefault="00155F0F" w:rsidP="00382E64">
            <w:pPr>
              <w:suppressAutoHyphens/>
              <w:spacing w:after="0" w:line="240" w:lineRule="auto"/>
              <w:rPr>
                <w:rFonts w:ascii="Georgia" w:eastAsia="Calibri" w:hAnsi="Georgia" w:cs="Calibri"/>
              </w:rPr>
            </w:pPr>
            <w:r w:rsidRPr="004E10BF">
              <w:rPr>
                <w:rFonts w:ascii="Georgia" w:eastAsia="Calibri" w:hAnsi="Georgia" w:cs="Calibri"/>
              </w:rPr>
              <w:t xml:space="preserve">Płeć:   </w:t>
            </w:r>
          </w:p>
          <w:p w:rsidR="00155F0F" w:rsidRPr="004E10BF" w:rsidRDefault="00155F0F" w:rsidP="00155F0F">
            <w:pPr>
              <w:numPr>
                <w:ilvl w:val="0"/>
                <w:numId w:val="3"/>
              </w:numPr>
              <w:pBdr>
                <w:top w:val="nil"/>
                <w:left w:val="nil"/>
                <w:bottom w:val="nil"/>
                <w:right w:val="nil"/>
                <w:between w:val="nil"/>
              </w:pBdr>
              <w:suppressAutoHyphens/>
              <w:spacing w:after="0" w:line="240" w:lineRule="auto"/>
              <w:rPr>
                <w:rFonts w:ascii="Georgia" w:eastAsia="Calibri" w:hAnsi="Georgia" w:cs="Calibri"/>
                <w:color w:val="000000"/>
              </w:rPr>
            </w:pPr>
            <w:r w:rsidRPr="004E10BF">
              <w:rPr>
                <w:rFonts w:ascii="Georgia" w:eastAsia="Calibri" w:hAnsi="Georgia" w:cs="Calibri"/>
                <w:color w:val="000000"/>
              </w:rPr>
              <w:t xml:space="preserve">kobieta                             </w:t>
            </w:r>
          </w:p>
          <w:p w:rsidR="00155F0F" w:rsidRPr="004E10BF" w:rsidRDefault="00155F0F" w:rsidP="00155F0F">
            <w:pPr>
              <w:numPr>
                <w:ilvl w:val="0"/>
                <w:numId w:val="3"/>
              </w:numPr>
              <w:pBdr>
                <w:top w:val="nil"/>
                <w:left w:val="nil"/>
                <w:bottom w:val="nil"/>
                <w:right w:val="nil"/>
                <w:between w:val="nil"/>
              </w:pBdr>
              <w:suppressAutoHyphens/>
              <w:spacing w:after="0" w:line="240" w:lineRule="auto"/>
              <w:rPr>
                <w:rFonts w:ascii="Georgia" w:eastAsia="Calibri" w:hAnsi="Georgia" w:cs="Calibri"/>
                <w:color w:val="000000"/>
              </w:rPr>
            </w:pPr>
            <w:r w:rsidRPr="004E10BF">
              <w:rPr>
                <w:rFonts w:ascii="Georgia" w:eastAsia="Calibri" w:hAnsi="Georgia" w:cs="Calibri"/>
                <w:color w:val="000000"/>
              </w:rPr>
              <w:t>mężczyzna</w:t>
            </w:r>
          </w:p>
          <w:p w:rsidR="00155F0F" w:rsidRPr="004E10BF" w:rsidRDefault="00155F0F" w:rsidP="00155F0F">
            <w:pPr>
              <w:numPr>
                <w:ilvl w:val="0"/>
                <w:numId w:val="3"/>
              </w:numPr>
              <w:pBdr>
                <w:top w:val="nil"/>
                <w:left w:val="nil"/>
                <w:bottom w:val="nil"/>
                <w:right w:val="nil"/>
                <w:between w:val="nil"/>
              </w:pBdr>
              <w:suppressAutoHyphens/>
              <w:spacing w:after="0" w:line="240" w:lineRule="auto"/>
              <w:rPr>
                <w:rFonts w:ascii="Georgia" w:eastAsia="Calibri" w:hAnsi="Georgia" w:cs="Calibri"/>
                <w:color w:val="000000"/>
              </w:rPr>
            </w:pPr>
            <w:r w:rsidRPr="004E10BF">
              <w:rPr>
                <w:rFonts w:ascii="Georgia" w:eastAsia="Calibri" w:hAnsi="Georgia" w:cs="Calibri"/>
                <w:color w:val="000000"/>
              </w:rPr>
              <w:t>inna</w:t>
            </w:r>
          </w:p>
          <w:p w:rsidR="00155F0F" w:rsidRPr="004E10BF" w:rsidRDefault="00155F0F" w:rsidP="00382E64">
            <w:pPr>
              <w:pBdr>
                <w:top w:val="nil"/>
                <w:left w:val="nil"/>
                <w:bottom w:val="nil"/>
                <w:right w:val="nil"/>
                <w:between w:val="nil"/>
              </w:pBdr>
              <w:suppressAutoHyphens/>
              <w:spacing w:after="0" w:line="240" w:lineRule="auto"/>
              <w:ind w:left="720"/>
              <w:rPr>
                <w:rFonts w:ascii="Georgia" w:eastAsia="Calibri" w:hAnsi="Georgia" w:cs="Calibri"/>
                <w:color w:val="000000"/>
              </w:rPr>
            </w:pPr>
          </w:p>
        </w:tc>
      </w:tr>
      <w:tr w:rsidR="00155F0F" w:rsidRPr="004E10BF" w:rsidTr="00382E64">
        <w:trPr>
          <w:trHeight w:val="580"/>
        </w:trPr>
        <w:tc>
          <w:tcPr>
            <w:tcW w:w="9813" w:type="dxa"/>
            <w:gridSpan w:val="6"/>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Kierunek studiów :</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Coaching filozoficzny</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Design i komunikacja społeczna</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Filozofia</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Historia</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Historia i teraźniejszość 40+</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Muzykologia</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Pedagogika</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Pedagogika specjalna</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Pedagogika przedszkolna i wczesnoszkolna</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Praca socjalna</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Psychologia</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Socjologia</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Uniwersyteckie Studia Humanistyczne: Historia- Filozofia-Muzyka</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Historia i Kultura</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 xml:space="preserve">Socjologia (w zakresie </w:t>
            </w:r>
            <w:proofErr w:type="spellStart"/>
            <w:r w:rsidRPr="004E10BF">
              <w:rPr>
                <w:rFonts w:ascii="Georgia" w:eastAsia="Times New Roman" w:hAnsi="Georgia" w:cs="Times New Roman"/>
              </w:rPr>
              <w:t>intercultural</w:t>
            </w:r>
            <w:proofErr w:type="spellEnd"/>
            <w:r w:rsidRPr="004E10BF">
              <w:rPr>
                <w:rFonts w:ascii="Georgia" w:eastAsia="Times New Roman" w:hAnsi="Georgia" w:cs="Times New Roman"/>
              </w:rPr>
              <w:t xml:space="preserve"> </w:t>
            </w:r>
            <w:proofErr w:type="spellStart"/>
            <w:r w:rsidRPr="004E10BF">
              <w:rPr>
                <w:rFonts w:ascii="Georgia" w:eastAsia="Times New Roman" w:hAnsi="Georgia" w:cs="Times New Roman"/>
              </w:rPr>
              <w:t>communication</w:t>
            </w:r>
            <w:proofErr w:type="spellEnd"/>
            <w:r w:rsidRPr="004E10BF">
              <w:rPr>
                <w:rFonts w:ascii="Georgia" w:eastAsia="Times New Roman" w:hAnsi="Georgia" w:cs="Times New Roman"/>
              </w:rPr>
              <w:t>)</w:t>
            </w:r>
          </w:p>
          <w:p w:rsidR="00155F0F" w:rsidRPr="004E10BF" w:rsidRDefault="00155F0F" w:rsidP="00382E64">
            <w:pPr>
              <w:suppressAutoHyphens/>
              <w:spacing w:after="0" w:line="240" w:lineRule="auto"/>
              <w:rPr>
                <w:rFonts w:ascii="Georgia" w:eastAsia="Calibri" w:hAnsi="Georgia" w:cs="Calibri"/>
              </w:rPr>
            </w:pPr>
          </w:p>
        </w:tc>
      </w:tr>
      <w:tr w:rsidR="00155F0F" w:rsidRPr="004E10BF" w:rsidTr="00382E64">
        <w:tc>
          <w:tcPr>
            <w:tcW w:w="9813" w:type="dxa"/>
            <w:gridSpan w:val="6"/>
            <w:shd w:val="clear" w:color="auto" w:fill="auto"/>
            <w:tcMar>
              <w:left w:w="108" w:type="dxa"/>
            </w:tcMar>
          </w:tcPr>
          <w:p w:rsidR="00155F0F" w:rsidRPr="004E10BF" w:rsidRDefault="00155F0F" w:rsidP="00382E64">
            <w:pPr>
              <w:suppressAutoHyphens/>
              <w:spacing w:after="0" w:line="240" w:lineRule="auto"/>
              <w:rPr>
                <w:rFonts w:ascii="Georgia" w:eastAsia="Calibri" w:hAnsi="Georgia" w:cs="Calibri"/>
              </w:rPr>
            </w:pPr>
            <w:r w:rsidRPr="004E10BF">
              <w:rPr>
                <w:rFonts w:ascii="Georgia" w:eastAsia="Calibri" w:hAnsi="Georgia" w:cs="Calibri"/>
              </w:rPr>
              <w:t xml:space="preserve">Forma studiów:             </w:t>
            </w:r>
          </w:p>
          <w:p w:rsidR="00155F0F" w:rsidRPr="004E10BF" w:rsidRDefault="00155F0F" w:rsidP="00155F0F">
            <w:pPr>
              <w:numPr>
                <w:ilvl w:val="0"/>
                <w:numId w:val="4"/>
              </w:numPr>
              <w:pBdr>
                <w:top w:val="nil"/>
                <w:left w:val="nil"/>
                <w:bottom w:val="nil"/>
                <w:right w:val="nil"/>
                <w:between w:val="nil"/>
              </w:pBdr>
              <w:suppressAutoHyphens/>
              <w:spacing w:after="0" w:line="240" w:lineRule="auto"/>
              <w:rPr>
                <w:rFonts w:ascii="Georgia" w:eastAsia="Calibri" w:hAnsi="Georgia" w:cs="Calibri"/>
                <w:color w:val="000000"/>
              </w:rPr>
            </w:pPr>
            <w:r w:rsidRPr="004E10BF">
              <w:rPr>
                <w:rFonts w:ascii="Georgia" w:eastAsia="Calibri" w:hAnsi="Georgia" w:cs="Calibri"/>
                <w:color w:val="000000"/>
              </w:rPr>
              <w:t>stacjonarne</w:t>
            </w:r>
          </w:p>
          <w:p w:rsidR="00155F0F" w:rsidRPr="004E10BF" w:rsidRDefault="00155F0F" w:rsidP="00155F0F">
            <w:pPr>
              <w:numPr>
                <w:ilvl w:val="0"/>
                <w:numId w:val="4"/>
              </w:numPr>
              <w:pBdr>
                <w:top w:val="nil"/>
                <w:left w:val="nil"/>
                <w:bottom w:val="nil"/>
                <w:right w:val="nil"/>
                <w:between w:val="nil"/>
              </w:pBdr>
              <w:suppressAutoHyphens/>
              <w:spacing w:after="0" w:line="240" w:lineRule="auto"/>
              <w:rPr>
                <w:rFonts w:ascii="Georgia" w:eastAsia="Calibri" w:hAnsi="Georgia" w:cs="Calibri"/>
                <w:color w:val="000000"/>
              </w:rPr>
            </w:pPr>
            <w:r w:rsidRPr="004E10BF">
              <w:rPr>
                <w:rFonts w:ascii="Georgia" w:eastAsia="Calibri" w:hAnsi="Georgia" w:cs="Calibri"/>
                <w:color w:val="000000"/>
              </w:rPr>
              <w:t>niestacjonarne</w:t>
            </w:r>
          </w:p>
          <w:p w:rsidR="00155F0F" w:rsidRPr="004E10BF" w:rsidRDefault="00155F0F" w:rsidP="00382E64">
            <w:pPr>
              <w:pBdr>
                <w:top w:val="nil"/>
                <w:left w:val="nil"/>
                <w:bottom w:val="nil"/>
                <w:right w:val="nil"/>
                <w:between w:val="nil"/>
              </w:pBdr>
              <w:suppressAutoHyphens/>
              <w:spacing w:after="0" w:line="240" w:lineRule="auto"/>
              <w:ind w:left="720"/>
              <w:rPr>
                <w:rFonts w:ascii="Georgia" w:eastAsia="Calibri" w:hAnsi="Georgia" w:cs="Calibri"/>
                <w:color w:val="000000"/>
              </w:rPr>
            </w:pPr>
          </w:p>
        </w:tc>
      </w:tr>
      <w:tr w:rsidR="00155F0F" w:rsidRPr="004E10BF" w:rsidTr="00382E64">
        <w:tc>
          <w:tcPr>
            <w:tcW w:w="9813" w:type="dxa"/>
            <w:gridSpan w:val="6"/>
            <w:shd w:val="clear" w:color="auto" w:fill="auto"/>
            <w:tcMar>
              <w:left w:w="108" w:type="dxa"/>
            </w:tcMar>
          </w:tcPr>
          <w:p w:rsidR="00155F0F" w:rsidRPr="004E10BF" w:rsidRDefault="00155F0F" w:rsidP="00382E64">
            <w:pPr>
              <w:suppressAutoHyphens/>
              <w:spacing w:after="0" w:line="240" w:lineRule="auto"/>
              <w:rPr>
                <w:rFonts w:ascii="Georgia" w:eastAsia="Calibri" w:hAnsi="Georgia" w:cs="Calibri"/>
              </w:rPr>
            </w:pPr>
            <w:r w:rsidRPr="004E10BF">
              <w:rPr>
                <w:rFonts w:ascii="Georgia" w:eastAsia="Calibri" w:hAnsi="Georgia" w:cs="Calibri"/>
              </w:rPr>
              <w:t>Poziom studiów:</w:t>
            </w:r>
          </w:p>
        </w:tc>
      </w:tr>
      <w:tr w:rsidR="00155F0F" w:rsidRPr="004E10BF" w:rsidTr="00382E64">
        <w:tc>
          <w:tcPr>
            <w:tcW w:w="9813" w:type="dxa"/>
            <w:gridSpan w:val="6"/>
            <w:shd w:val="clear" w:color="auto" w:fill="auto"/>
            <w:tcMar>
              <w:left w:w="108" w:type="dxa"/>
            </w:tcMar>
          </w:tcPr>
          <w:p w:rsidR="00155F0F" w:rsidRPr="004E10BF" w:rsidRDefault="00155F0F" w:rsidP="00155F0F">
            <w:pPr>
              <w:numPr>
                <w:ilvl w:val="0"/>
                <w:numId w:val="5"/>
              </w:numPr>
              <w:pBdr>
                <w:top w:val="nil"/>
                <w:left w:val="nil"/>
                <w:bottom w:val="nil"/>
                <w:right w:val="nil"/>
                <w:between w:val="nil"/>
              </w:pBdr>
              <w:suppressAutoHyphens/>
              <w:spacing w:after="0" w:line="240" w:lineRule="auto"/>
              <w:jc w:val="both"/>
              <w:rPr>
                <w:rFonts w:ascii="Georgia" w:eastAsia="Calibri" w:hAnsi="Georgia" w:cs="Calibri"/>
                <w:color w:val="000000"/>
              </w:rPr>
            </w:pPr>
            <w:r w:rsidRPr="004E10BF">
              <w:rPr>
                <w:rFonts w:ascii="Georgia" w:eastAsia="Calibri" w:hAnsi="Georgia" w:cs="Calibri"/>
                <w:color w:val="000000"/>
              </w:rPr>
              <w:t>licencjackie (3-letnie)</w:t>
            </w:r>
          </w:p>
        </w:tc>
      </w:tr>
      <w:tr w:rsidR="00155F0F" w:rsidRPr="004E10BF" w:rsidTr="00382E64">
        <w:tc>
          <w:tcPr>
            <w:tcW w:w="9813" w:type="dxa"/>
            <w:gridSpan w:val="6"/>
            <w:shd w:val="clear" w:color="auto" w:fill="auto"/>
            <w:tcMar>
              <w:left w:w="108" w:type="dxa"/>
            </w:tcMar>
          </w:tcPr>
          <w:p w:rsidR="00155F0F" w:rsidRPr="004E10BF" w:rsidRDefault="00155F0F" w:rsidP="00155F0F">
            <w:pPr>
              <w:numPr>
                <w:ilvl w:val="0"/>
                <w:numId w:val="5"/>
              </w:numPr>
              <w:pBdr>
                <w:top w:val="nil"/>
                <w:left w:val="nil"/>
                <w:bottom w:val="nil"/>
                <w:right w:val="nil"/>
                <w:between w:val="nil"/>
              </w:pBdr>
              <w:suppressAutoHyphens/>
              <w:spacing w:after="0" w:line="240" w:lineRule="auto"/>
              <w:jc w:val="both"/>
              <w:rPr>
                <w:rFonts w:ascii="Georgia" w:eastAsia="Calibri" w:hAnsi="Georgia" w:cs="Calibri"/>
                <w:color w:val="000000"/>
              </w:rPr>
            </w:pPr>
            <w:r w:rsidRPr="004E10BF">
              <w:rPr>
                <w:rFonts w:ascii="Georgia" w:eastAsia="Calibri" w:hAnsi="Georgia" w:cs="Calibri"/>
                <w:color w:val="000000"/>
              </w:rPr>
              <w:t>magisterskie (2-letnie)</w:t>
            </w:r>
          </w:p>
        </w:tc>
      </w:tr>
      <w:tr w:rsidR="00155F0F" w:rsidRPr="004E10BF" w:rsidTr="00382E64">
        <w:tc>
          <w:tcPr>
            <w:tcW w:w="9813" w:type="dxa"/>
            <w:gridSpan w:val="6"/>
            <w:shd w:val="clear" w:color="auto" w:fill="auto"/>
            <w:tcMar>
              <w:left w:w="108" w:type="dxa"/>
            </w:tcMar>
          </w:tcPr>
          <w:p w:rsidR="00155F0F" w:rsidRPr="004E10BF" w:rsidRDefault="00155F0F" w:rsidP="00155F0F">
            <w:pPr>
              <w:numPr>
                <w:ilvl w:val="0"/>
                <w:numId w:val="5"/>
              </w:numPr>
              <w:pBdr>
                <w:top w:val="nil"/>
                <w:left w:val="nil"/>
                <w:bottom w:val="nil"/>
                <w:right w:val="nil"/>
                <w:between w:val="nil"/>
              </w:pBdr>
              <w:suppressAutoHyphens/>
              <w:spacing w:after="0" w:line="240" w:lineRule="auto"/>
              <w:jc w:val="both"/>
              <w:rPr>
                <w:rFonts w:ascii="Georgia" w:eastAsia="Calibri" w:hAnsi="Georgia" w:cs="Calibri"/>
                <w:color w:val="000000"/>
              </w:rPr>
            </w:pPr>
            <w:r w:rsidRPr="004E10BF">
              <w:rPr>
                <w:rFonts w:ascii="Georgia" w:eastAsia="Calibri" w:hAnsi="Georgia" w:cs="Calibri"/>
                <w:color w:val="000000"/>
              </w:rPr>
              <w:t>jednolite magisterskie (5-letnie)</w:t>
            </w:r>
          </w:p>
        </w:tc>
      </w:tr>
      <w:tr w:rsidR="00155F0F" w:rsidRPr="004E10BF" w:rsidTr="00382E64">
        <w:trPr>
          <w:trHeight w:val="740"/>
        </w:trPr>
        <w:tc>
          <w:tcPr>
            <w:tcW w:w="9813" w:type="dxa"/>
            <w:gridSpan w:val="6"/>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rPr>
            </w:pPr>
            <w:r w:rsidRPr="004E10BF">
              <w:rPr>
                <w:rFonts w:ascii="Georgia" w:eastAsia="SimSun" w:hAnsi="Georgia" w:cs="Calibri"/>
              </w:rPr>
              <w:t>Miejsce stałego pobytu (dotychczasowego zamieszkania - kraj, miasto)</w:t>
            </w:r>
            <w:r w:rsidRPr="004E10BF">
              <w:rPr>
                <w:rFonts w:ascii="Georgia" w:eastAsia="Calibri" w:hAnsi="Georgia" w:cs="Calibri"/>
              </w:rPr>
              <w:t xml:space="preserve">: </w:t>
            </w:r>
            <w:r w:rsidRPr="004E10BF">
              <w:rPr>
                <w:rFonts w:ascii="Georgia" w:eastAsia="Calibri" w:hAnsi="Georgia" w:cs="Calibri"/>
                <w:color w:val="000000"/>
              </w:rPr>
              <w:t>…………………………………………………………………………………………………….</w:t>
            </w:r>
          </w:p>
        </w:tc>
      </w:tr>
      <w:tr w:rsidR="00155F0F" w:rsidRPr="004E10BF" w:rsidTr="00382E64">
        <w:trPr>
          <w:trHeight w:val="720"/>
        </w:trPr>
        <w:tc>
          <w:tcPr>
            <w:tcW w:w="9813" w:type="dxa"/>
            <w:gridSpan w:val="6"/>
            <w:shd w:val="clear" w:color="auto" w:fill="F2F2F2" w:themeFill="background1" w:themeFillShade="F2"/>
            <w:tcMar>
              <w:left w:w="108" w:type="dxa"/>
            </w:tcMar>
            <w:vAlign w:val="center"/>
          </w:tcPr>
          <w:p w:rsidR="00155F0F" w:rsidRPr="004E10BF" w:rsidRDefault="00155F0F" w:rsidP="00382E64">
            <w:pPr>
              <w:suppressAutoHyphens/>
              <w:spacing w:after="0" w:line="240" w:lineRule="auto"/>
              <w:ind w:left="97"/>
              <w:jc w:val="center"/>
              <w:rPr>
                <w:rFonts w:ascii="Georgia" w:eastAsia="Calibri" w:hAnsi="Georgia" w:cs="Calibri"/>
              </w:rPr>
            </w:pPr>
            <w:r w:rsidRPr="004E10BF">
              <w:rPr>
                <w:rFonts w:ascii="Georgia" w:eastAsia="Calibri" w:hAnsi="Georgia" w:cs="Calibri"/>
                <w:b/>
              </w:rPr>
              <w:lastRenderedPageBreak/>
              <w:t>Ocena oferty dydaktycznej i działań promocyjnych</w:t>
            </w:r>
            <w:r w:rsidRPr="004E10BF">
              <w:rPr>
                <w:rFonts w:ascii="Georgia" w:eastAsia="Calibri" w:hAnsi="Georgia" w:cs="Calibri"/>
              </w:rPr>
              <w:t xml:space="preserve"> </w:t>
            </w:r>
          </w:p>
        </w:tc>
      </w:tr>
      <w:tr w:rsidR="00155F0F" w:rsidRPr="004E10BF" w:rsidTr="00382E64">
        <w:trPr>
          <w:trHeight w:val="592"/>
        </w:trPr>
        <w:tc>
          <w:tcPr>
            <w:tcW w:w="9813" w:type="dxa"/>
            <w:gridSpan w:val="6"/>
            <w:shd w:val="clear" w:color="auto" w:fill="FFFFFF" w:themeFill="background1"/>
            <w:tcMar>
              <w:left w:w="108" w:type="dxa"/>
            </w:tcMar>
          </w:tcPr>
          <w:p w:rsidR="00155F0F" w:rsidRPr="004E10BF" w:rsidRDefault="00155F0F" w:rsidP="00382E64">
            <w:pPr>
              <w:suppressAutoHyphens/>
              <w:spacing w:after="0" w:line="240" w:lineRule="auto"/>
              <w:ind w:left="97"/>
              <w:jc w:val="center"/>
              <w:rPr>
                <w:rFonts w:ascii="Georgia" w:eastAsia="Calibri" w:hAnsi="Georgia" w:cs="Calibri"/>
              </w:rPr>
            </w:pPr>
            <w:r w:rsidRPr="004E10BF">
              <w:rPr>
                <w:rFonts w:ascii="Georgia" w:eastAsia="Calibri" w:hAnsi="Georgia" w:cs="Calibri"/>
              </w:rPr>
              <w:t>Na pytania proszę odpowiadać poprzez zaznaczenie znaku X w odpowiednim miejscu.</w:t>
            </w:r>
          </w:p>
        </w:tc>
      </w:tr>
      <w:tr w:rsidR="00155F0F" w:rsidRPr="004E10BF" w:rsidTr="00382E64">
        <w:trPr>
          <w:trHeight w:val="774"/>
        </w:trPr>
        <w:tc>
          <w:tcPr>
            <w:tcW w:w="9813" w:type="dxa"/>
            <w:gridSpan w:val="6"/>
            <w:shd w:val="clear" w:color="auto" w:fill="auto"/>
            <w:tcMar>
              <w:left w:w="108" w:type="dxa"/>
            </w:tcMar>
            <w:vAlign w:val="center"/>
          </w:tcPr>
          <w:p w:rsidR="00155F0F" w:rsidRPr="004E10BF" w:rsidRDefault="00155F0F" w:rsidP="00382E64">
            <w:pPr>
              <w:suppressAutoHyphens/>
              <w:spacing w:after="0" w:line="240" w:lineRule="auto"/>
              <w:ind w:left="97"/>
              <w:rPr>
                <w:rFonts w:ascii="Georgia" w:eastAsia="Calibri" w:hAnsi="Georgia" w:cs="Calibri"/>
                <w:b/>
              </w:rPr>
            </w:pPr>
            <w:r w:rsidRPr="004E10BF">
              <w:rPr>
                <w:rFonts w:ascii="Georgia" w:eastAsia="SimSun" w:hAnsi="Georgia" w:cs="Calibri"/>
                <w:b/>
              </w:rPr>
              <w:t>1. Źródła informacji o ofercie dydaktycznej Uniwersytetu Opolskiego oraz stopień ich oddziaływania na wybór kierunku studiów na WNS UO (można zaznaczyć kilka odpowiedzi)</w:t>
            </w:r>
          </w:p>
        </w:tc>
      </w:tr>
      <w:tr w:rsidR="00155F0F" w:rsidRPr="004E10BF" w:rsidTr="00382E64">
        <w:tc>
          <w:tcPr>
            <w:tcW w:w="2803" w:type="dxa"/>
            <w:shd w:val="clear" w:color="auto" w:fill="auto"/>
            <w:tcMar>
              <w:left w:w="108" w:type="dxa"/>
            </w:tcMar>
            <w:vAlign w:val="center"/>
          </w:tcPr>
          <w:p w:rsidR="00155F0F" w:rsidRPr="004E10BF" w:rsidRDefault="00155F0F" w:rsidP="00382E64">
            <w:pPr>
              <w:suppressAutoHyphens/>
              <w:spacing w:after="0" w:line="240" w:lineRule="auto"/>
              <w:ind w:left="97"/>
              <w:jc w:val="center"/>
              <w:rPr>
                <w:rFonts w:ascii="Georgia" w:eastAsia="Calibri" w:hAnsi="Georgia" w:cs="Calibri"/>
              </w:rPr>
            </w:pPr>
            <w:r w:rsidRPr="004E10BF">
              <w:rPr>
                <w:rFonts w:ascii="Georgia" w:eastAsia="SimSun" w:hAnsi="Georgia" w:cs="Calibri"/>
              </w:rPr>
              <w:t>Źródła informacji</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rPr>
            </w:pPr>
            <w:r w:rsidRPr="004E10BF">
              <w:rPr>
                <w:rFonts w:ascii="Georgia" w:eastAsia="Calibri" w:hAnsi="Georgia" w:cs="Calibri"/>
              </w:rPr>
              <w:t>Zdecydowanie tak</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rPr>
            </w:pPr>
            <w:r w:rsidRPr="004E10BF">
              <w:rPr>
                <w:rFonts w:ascii="Georgia" w:eastAsia="Calibri" w:hAnsi="Georgia" w:cs="Calibri"/>
              </w:rPr>
              <w:t>Raczej tak</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rPr>
            </w:pPr>
            <w:r w:rsidRPr="004E10BF">
              <w:rPr>
                <w:rFonts w:ascii="Georgia" w:eastAsia="Calibri" w:hAnsi="Georgia" w:cs="Calibri"/>
              </w:rPr>
              <w:t>Nie mam zdania</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rPr>
            </w:pPr>
            <w:r w:rsidRPr="004E10BF">
              <w:rPr>
                <w:rFonts w:ascii="Georgia" w:eastAsia="Calibri" w:hAnsi="Georgia" w:cs="Calibri"/>
              </w:rPr>
              <w:t>Raczej nie</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rPr>
            </w:pPr>
            <w:r w:rsidRPr="004E10BF">
              <w:rPr>
                <w:rFonts w:ascii="Georgia" w:eastAsia="Calibri" w:hAnsi="Georgia" w:cs="Calibri"/>
              </w:rPr>
              <w:t>Zdecydowanie nie</w:t>
            </w: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color w:val="000000"/>
              </w:rPr>
            </w:pPr>
            <w:r w:rsidRPr="004E10BF">
              <w:rPr>
                <w:rFonts w:ascii="Georgia" w:eastAsia="Calibri" w:hAnsi="Georgia" w:cs="Calibri"/>
                <w:color w:val="000000"/>
              </w:rPr>
              <w:t>Targi edukacyjne</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rPr>
            </w:pPr>
            <w:r w:rsidRPr="004E10BF">
              <w:rPr>
                <w:rFonts w:ascii="Georgia" w:eastAsia="Calibri" w:hAnsi="Georgia" w:cs="Calibri"/>
                <w:color w:val="000000"/>
              </w:rPr>
              <w:t>Dni Otwarte UO</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rPr>
            </w:pPr>
            <w:r w:rsidRPr="004E10BF">
              <w:rPr>
                <w:rFonts w:ascii="Georgia" w:eastAsia="Calibri" w:hAnsi="Georgia" w:cs="Calibri"/>
                <w:color w:val="000000"/>
              </w:rPr>
              <w:t>Spotkania z przedstawicielami Uczelni organizowane w szkołach</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rPr>
            </w:pPr>
            <w:r w:rsidRPr="004E10BF">
              <w:rPr>
                <w:rFonts w:ascii="Georgia" w:eastAsia="Calibri" w:hAnsi="Georgia" w:cs="Calibri"/>
                <w:color w:val="000000"/>
              </w:rPr>
              <w:t>Informatory</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rPr>
            </w:pPr>
            <w:r w:rsidRPr="004E10BF">
              <w:rPr>
                <w:rFonts w:ascii="Georgia" w:eastAsia="Calibri" w:hAnsi="Georgia" w:cs="Calibri"/>
                <w:color w:val="000000"/>
              </w:rPr>
              <w:t>Strona internetowa Uniwersytetu Opolskiego</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rPr>
            </w:pPr>
            <w:r w:rsidRPr="004E10BF">
              <w:rPr>
                <w:rFonts w:ascii="Georgia" w:eastAsia="Calibri" w:hAnsi="Georgia" w:cs="Calibri"/>
                <w:color w:val="000000"/>
              </w:rPr>
              <w:t>Portale społecznościowe np. Facebook</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rPr>
            </w:pPr>
            <w:r w:rsidRPr="004E10BF">
              <w:rPr>
                <w:rFonts w:ascii="Georgia" w:eastAsia="Calibri" w:hAnsi="Georgia" w:cs="Calibri"/>
              </w:rPr>
              <w:t>Portale ogólnopolskie dotyczące studiów wyższych</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color w:val="000000"/>
              </w:rPr>
            </w:pPr>
            <w:r w:rsidRPr="004E10BF">
              <w:rPr>
                <w:rFonts w:ascii="Georgia" w:eastAsia="Calibri" w:hAnsi="Georgia" w:cs="Calibri"/>
                <w:color w:val="000000"/>
              </w:rPr>
              <w:t>Reklama prasowa</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rPr>
            </w:pPr>
            <w:r w:rsidRPr="004E10BF">
              <w:rPr>
                <w:rFonts w:ascii="Georgia" w:eastAsia="Calibri" w:hAnsi="Georgia" w:cs="Calibri"/>
                <w:color w:val="000000"/>
              </w:rPr>
              <w:t>Reklama internetowa</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rPr>
            </w:pPr>
            <w:r w:rsidRPr="004E10BF">
              <w:rPr>
                <w:rFonts w:ascii="Georgia" w:eastAsia="Calibri" w:hAnsi="Georgia" w:cs="Calibri"/>
                <w:color w:val="000000"/>
              </w:rPr>
              <w:t>Spoty radiowe</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rPr>
            </w:pPr>
            <w:r w:rsidRPr="004E10BF">
              <w:rPr>
                <w:rFonts w:ascii="Georgia" w:eastAsia="Calibri" w:hAnsi="Georgia" w:cs="Calibri"/>
                <w:color w:val="000000"/>
              </w:rPr>
              <w:t>Opinie członków rodziny</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rPr>
            </w:pPr>
            <w:r w:rsidRPr="004E10BF">
              <w:rPr>
                <w:rFonts w:ascii="Georgia" w:eastAsia="Calibri" w:hAnsi="Georgia" w:cs="Calibri"/>
                <w:color w:val="000000"/>
              </w:rPr>
              <w:t>Opinie znajomych</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rPr>
            </w:pPr>
            <w:r w:rsidRPr="004E10BF">
              <w:rPr>
                <w:rFonts w:ascii="Georgia" w:eastAsia="Calibri" w:hAnsi="Georgia" w:cs="Calibri"/>
                <w:color w:val="000000"/>
              </w:rPr>
              <w:t>Opinie nauczycieli</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rPr>
            </w:pPr>
            <w:r w:rsidRPr="004E10BF">
              <w:rPr>
                <w:rFonts w:ascii="Georgia" w:eastAsia="Calibri" w:hAnsi="Georgia" w:cs="Calibri"/>
                <w:color w:val="000000"/>
              </w:rPr>
              <w:t>Inne</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rPr>
          <w:trHeight w:val="741"/>
        </w:trPr>
        <w:tc>
          <w:tcPr>
            <w:tcW w:w="9813" w:type="dxa"/>
            <w:gridSpan w:val="6"/>
            <w:shd w:val="clear" w:color="auto" w:fill="auto"/>
            <w:tcMar>
              <w:left w:w="108" w:type="dxa"/>
            </w:tcMar>
            <w:vAlign w:val="center"/>
          </w:tcPr>
          <w:p w:rsidR="00155F0F" w:rsidRPr="004E10BF" w:rsidRDefault="00155F0F" w:rsidP="00382E64">
            <w:pPr>
              <w:suppressAutoHyphens/>
              <w:spacing w:after="0" w:line="240" w:lineRule="auto"/>
              <w:ind w:left="97"/>
              <w:rPr>
                <w:rFonts w:ascii="Georgia" w:eastAsia="Calibri" w:hAnsi="Georgia" w:cs="Calibri"/>
                <w:b/>
              </w:rPr>
            </w:pPr>
            <w:r w:rsidRPr="004E10BF">
              <w:rPr>
                <w:rFonts w:ascii="Georgia" w:eastAsia="SimSun" w:hAnsi="Georgia" w:cs="Calibri"/>
                <w:b/>
              </w:rPr>
              <w:t>2. Czynniki wpływające na wybór Uniwersytetu Opolskiego (można zaznaczyć kilka odpowiedzi)</w:t>
            </w:r>
          </w:p>
        </w:tc>
      </w:tr>
      <w:tr w:rsidR="00155F0F" w:rsidRPr="004E10BF" w:rsidTr="00382E64">
        <w:tc>
          <w:tcPr>
            <w:tcW w:w="2803" w:type="dxa"/>
            <w:shd w:val="clear" w:color="auto" w:fill="auto"/>
            <w:tcMar>
              <w:left w:w="108" w:type="dxa"/>
            </w:tcMar>
            <w:vAlign w:val="center"/>
          </w:tcPr>
          <w:p w:rsidR="00155F0F" w:rsidRPr="004E10BF" w:rsidRDefault="00155F0F" w:rsidP="00382E64">
            <w:pPr>
              <w:suppressAutoHyphens/>
              <w:spacing w:after="0" w:line="240" w:lineRule="auto"/>
              <w:ind w:left="97"/>
              <w:jc w:val="center"/>
              <w:rPr>
                <w:rFonts w:ascii="Georgia" w:eastAsia="Calibri" w:hAnsi="Georgia" w:cs="Calibri"/>
              </w:rPr>
            </w:pPr>
            <w:r w:rsidRPr="004E10BF">
              <w:rPr>
                <w:rFonts w:ascii="Georgia" w:eastAsia="Calibri" w:hAnsi="Georgia" w:cs="Calibri"/>
              </w:rPr>
              <w:t xml:space="preserve">Czynniki – </w:t>
            </w:r>
            <w:r w:rsidRPr="004E10BF">
              <w:rPr>
                <w:rFonts w:ascii="Georgia" w:eastAsia="Calibri" w:hAnsi="Georgia" w:cs="Calibri"/>
              </w:rPr>
              <w:br/>
              <w:t>Uniwersytet Opolski</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rPr>
            </w:pPr>
            <w:r w:rsidRPr="004E10BF">
              <w:rPr>
                <w:rFonts w:ascii="Georgia" w:eastAsia="Calibri" w:hAnsi="Georgia" w:cs="Calibri"/>
              </w:rPr>
              <w:t>Zdecydowanie tak</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rPr>
            </w:pPr>
            <w:r w:rsidRPr="004E10BF">
              <w:rPr>
                <w:rFonts w:ascii="Georgia" w:eastAsia="Calibri" w:hAnsi="Georgia" w:cs="Calibri"/>
              </w:rPr>
              <w:t>Raczej tak</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rPr>
            </w:pPr>
            <w:r w:rsidRPr="004E10BF">
              <w:rPr>
                <w:rFonts w:ascii="Georgia" w:eastAsia="Calibri" w:hAnsi="Georgia" w:cs="Calibri"/>
              </w:rPr>
              <w:t>Nie mam zdania</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rPr>
            </w:pPr>
            <w:r w:rsidRPr="004E10BF">
              <w:rPr>
                <w:rFonts w:ascii="Georgia" w:eastAsia="Calibri" w:hAnsi="Georgia" w:cs="Calibri"/>
              </w:rPr>
              <w:t>Raczej nie</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rPr>
            </w:pPr>
            <w:r w:rsidRPr="004E10BF">
              <w:rPr>
                <w:rFonts w:ascii="Georgia" w:eastAsia="Calibri" w:hAnsi="Georgia" w:cs="Calibri"/>
              </w:rPr>
              <w:t>Zdecydowanie nie</w:t>
            </w: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Atrakcyjność oferty dydaktycznej</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Unikatowość wybranego kierunku studiów</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Prestiż/renoma Uczelni</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 xml:space="preserve">Dobra kadra naukowo </w:t>
            </w:r>
          </w:p>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-dydaktyczna</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Atrakcyjność bazy dydaktycznej i mieszkaniowej</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Sport akademicki</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Oferta artystyczna</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Działalność kół naukowych</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Łatwość dostania się na studia</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lastRenderedPageBreak/>
              <w:t>Pozytywne opinie znajomych</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Ktoś z mojej rodziny tu studiował</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Bliskość miejsca zamieszkania</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Niskie koszty utrzymania</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Dogodny dojazd</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Przyjazna atmosfera</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Dobra organizacja pracy Uczelni</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rPr>
          <w:trHeight w:val="644"/>
        </w:trPr>
        <w:tc>
          <w:tcPr>
            <w:tcW w:w="9813" w:type="dxa"/>
            <w:gridSpan w:val="6"/>
            <w:shd w:val="clear" w:color="auto" w:fill="auto"/>
            <w:tcMar>
              <w:left w:w="108" w:type="dxa"/>
            </w:tcMar>
            <w:vAlign w:val="center"/>
          </w:tcPr>
          <w:p w:rsidR="00155F0F" w:rsidRPr="004E10BF" w:rsidRDefault="00155F0F" w:rsidP="00382E64">
            <w:pPr>
              <w:suppressAutoHyphens/>
              <w:spacing w:after="0" w:line="240" w:lineRule="auto"/>
              <w:ind w:left="97"/>
              <w:rPr>
                <w:rFonts w:ascii="Georgia" w:eastAsia="Calibri" w:hAnsi="Georgia" w:cs="Calibri"/>
                <w:b/>
              </w:rPr>
            </w:pPr>
            <w:r w:rsidRPr="004E10BF">
              <w:rPr>
                <w:rFonts w:ascii="Georgia" w:eastAsia="SimSun" w:hAnsi="Georgia" w:cs="Calibri"/>
                <w:b/>
              </w:rPr>
              <w:t xml:space="preserve">3. Czynniki wpływające na wybór kierunku studiów na WNS UO (można zaznaczyć kilka odpowiedzi) </w:t>
            </w:r>
          </w:p>
        </w:tc>
      </w:tr>
      <w:tr w:rsidR="00155F0F" w:rsidRPr="004E10BF" w:rsidTr="00382E64">
        <w:tc>
          <w:tcPr>
            <w:tcW w:w="2803" w:type="dxa"/>
            <w:shd w:val="clear" w:color="auto" w:fill="auto"/>
            <w:tcMar>
              <w:left w:w="108" w:type="dxa"/>
            </w:tcMar>
            <w:vAlign w:val="center"/>
          </w:tcPr>
          <w:p w:rsidR="00155F0F" w:rsidRPr="004E10BF" w:rsidRDefault="00155F0F" w:rsidP="00382E64">
            <w:pPr>
              <w:spacing w:after="0" w:line="240" w:lineRule="auto"/>
              <w:jc w:val="center"/>
              <w:rPr>
                <w:rFonts w:ascii="Georgia" w:eastAsia="Times New Roman" w:hAnsi="Georgia" w:cs="Times New Roman"/>
              </w:rPr>
            </w:pPr>
            <w:r w:rsidRPr="004E10BF">
              <w:rPr>
                <w:rFonts w:ascii="Georgia" w:eastAsia="Times New Roman" w:hAnsi="Georgia" w:cs="Times New Roman"/>
              </w:rPr>
              <w:t>Czynniki – kierunek studiów</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rPr>
            </w:pPr>
            <w:r w:rsidRPr="004E10BF">
              <w:rPr>
                <w:rFonts w:ascii="Georgia" w:eastAsia="Calibri" w:hAnsi="Georgia" w:cs="Calibri"/>
              </w:rPr>
              <w:t>Zdecydowanie tak</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rPr>
            </w:pPr>
            <w:r w:rsidRPr="004E10BF">
              <w:rPr>
                <w:rFonts w:ascii="Georgia" w:eastAsia="Calibri" w:hAnsi="Georgia" w:cs="Calibri"/>
              </w:rPr>
              <w:t>Raczej tak</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rPr>
            </w:pPr>
            <w:r w:rsidRPr="004E10BF">
              <w:rPr>
                <w:rFonts w:ascii="Georgia" w:eastAsia="Calibri" w:hAnsi="Georgia" w:cs="Calibri"/>
              </w:rPr>
              <w:t>Nie mam zdania</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rPr>
            </w:pPr>
            <w:r w:rsidRPr="004E10BF">
              <w:rPr>
                <w:rFonts w:ascii="Georgia" w:eastAsia="Calibri" w:hAnsi="Georgia" w:cs="Calibri"/>
              </w:rPr>
              <w:t>Raczej nie</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rPr>
            </w:pPr>
            <w:r w:rsidRPr="004E10BF">
              <w:rPr>
                <w:rFonts w:ascii="Georgia" w:eastAsia="Calibri" w:hAnsi="Georgia" w:cs="Calibri"/>
              </w:rPr>
              <w:t>Zdecydowanie nie</w:t>
            </w: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Atrakcyjny program studiów</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Dobra kadra naukowo-dydaktyczna</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Dobra baza dydaktyczna</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Możliwość uczestniczenia w krajowej i międzynarodowej wymianie studenckiej</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Projekty realizowane na Wydziale Nauk Społecznych</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Aktywność studencka – koła naukowe, samorząd studencki itp.</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Perspektywa otrzymania stypendium</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Niski próg podczas rekrutacji</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Atrakcyjna strona internetowa</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Prestiż/renoma przyszłego zawodu</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Przydatność na rynku pracy</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Własne zainteresowania</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Ktoś z mojej rodziny studiował ten kierunek</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Możliwość łączenia nauki z pracą</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rPr>
            </w:pPr>
            <w:r w:rsidRPr="004E10BF">
              <w:rPr>
                <w:rFonts w:ascii="Georgia" w:eastAsia="Times New Roman" w:hAnsi="Georgia" w:cs="Times New Roman"/>
              </w:rPr>
              <w:t>Pozytywne opinie znajomych</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9813" w:type="dxa"/>
            <w:gridSpan w:val="6"/>
            <w:shd w:val="clear" w:color="auto" w:fill="auto"/>
            <w:tcMar>
              <w:left w:w="108" w:type="dxa"/>
            </w:tcMar>
            <w:vAlign w:val="center"/>
          </w:tcPr>
          <w:p w:rsidR="00155F0F" w:rsidRPr="004E10BF" w:rsidRDefault="00155F0F" w:rsidP="00382E64">
            <w:pPr>
              <w:suppressAutoHyphens/>
              <w:spacing w:after="0" w:line="240" w:lineRule="auto"/>
              <w:ind w:left="97"/>
              <w:rPr>
                <w:rFonts w:ascii="Georgia" w:eastAsia="Calibri" w:hAnsi="Georgia" w:cs="Calibri"/>
                <w:b/>
              </w:rPr>
            </w:pPr>
            <w:r w:rsidRPr="004E10BF">
              <w:rPr>
                <w:rFonts w:ascii="Georgia" w:eastAsia="SimSun" w:hAnsi="Georgia" w:cs="Calibri"/>
                <w:b/>
              </w:rPr>
              <w:t xml:space="preserve">4. Czy brał Pan/Pani udział w tegorocznej rekrutacji na inne uczelnie wyższe (poza UO) i inne kierunki? </w:t>
            </w:r>
          </w:p>
        </w:tc>
      </w:tr>
      <w:tr w:rsidR="00155F0F" w:rsidRPr="004E10BF" w:rsidTr="00382E64">
        <w:tc>
          <w:tcPr>
            <w:tcW w:w="9813" w:type="dxa"/>
            <w:gridSpan w:val="6"/>
            <w:shd w:val="clear" w:color="auto" w:fill="auto"/>
            <w:tcMar>
              <w:left w:w="108" w:type="dxa"/>
            </w:tcMar>
          </w:tcPr>
          <w:p w:rsidR="00155F0F" w:rsidRPr="004E10BF" w:rsidRDefault="00155F0F" w:rsidP="00382E64">
            <w:pPr>
              <w:suppressAutoHyphens/>
              <w:spacing w:after="0" w:line="240" w:lineRule="auto"/>
              <w:rPr>
                <w:rFonts w:ascii="Georgia" w:eastAsia="Calibri" w:hAnsi="Georgia" w:cs="Calibri"/>
              </w:rPr>
            </w:pPr>
            <w:r w:rsidRPr="004E10BF">
              <w:rPr>
                <w:rFonts w:ascii="Georgia" w:eastAsia="Calibri" w:hAnsi="Georgia" w:cs="Calibri"/>
              </w:rPr>
              <w:t xml:space="preserve">Odpowiedzi:   </w:t>
            </w:r>
          </w:p>
          <w:p w:rsidR="00155F0F" w:rsidRPr="004E10BF" w:rsidRDefault="00155F0F" w:rsidP="00155F0F">
            <w:pPr>
              <w:numPr>
                <w:ilvl w:val="0"/>
                <w:numId w:val="3"/>
              </w:numPr>
              <w:pBdr>
                <w:top w:val="nil"/>
                <w:left w:val="nil"/>
                <w:bottom w:val="nil"/>
                <w:right w:val="nil"/>
                <w:between w:val="nil"/>
              </w:pBdr>
              <w:suppressAutoHyphens/>
              <w:spacing w:after="0" w:line="240" w:lineRule="auto"/>
              <w:rPr>
                <w:rFonts w:ascii="Georgia" w:eastAsia="Calibri" w:hAnsi="Georgia" w:cs="Calibri"/>
                <w:color w:val="000000"/>
              </w:rPr>
            </w:pPr>
            <w:r w:rsidRPr="004E10BF">
              <w:rPr>
                <w:rFonts w:ascii="Georgia" w:eastAsia="Calibri" w:hAnsi="Georgia" w:cs="Calibri"/>
                <w:color w:val="000000"/>
              </w:rPr>
              <w:t xml:space="preserve">tak                        </w:t>
            </w:r>
          </w:p>
          <w:p w:rsidR="00155F0F" w:rsidRPr="004E10BF" w:rsidRDefault="00155F0F" w:rsidP="00155F0F">
            <w:pPr>
              <w:numPr>
                <w:ilvl w:val="0"/>
                <w:numId w:val="3"/>
              </w:numPr>
              <w:pBdr>
                <w:top w:val="nil"/>
                <w:left w:val="nil"/>
                <w:bottom w:val="nil"/>
                <w:right w:val="nil"/>
                <w:between w:val="nil"/>
              </w:pBdr>
              <w:suppressAutoHyphens/>
              <w:spacing w:after="0" w:line="240" w:lineRule="auto"/>
              <w:rPr>
                <w:rFonts w:ascii="Georgia" w:eastAsia="Calibri" w:hAnsi="Georgia" w:cs="Calibri"/>
                <w:color w:val="000000"/>
              </w:rPr>
            </w:pPr>
            <w:r w:rsidRPr="004E10BF">
              <w:rPr>
                <w:rFonts w:ascii="Georgia" w:eastAsia="Calibri" w:hAnsi="Georgia" w:cs="Calibri"/>
                <w:color w:val="000000"/>
              </w:rPr>
              <w:t>nie</w:t>
            </w:r>
          </w:p>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rPr>
          <w:trHeight w:val="415"/>
        </w:trPr>
        <w:tc>
          <w:tcPr>
            <w:tcW w:w="9813" w:type="dxa"/>
            <w:gridSpan w:val="6"/>
            <w:shd w:val="clear" w:color="auto" w:fill="auto"/>
            <w:tcMar>
              <w:left w:w="108" w:type="dxa"/>
            </w:tcMar>
            <w:vAlign w:val="center"/>
          </w:tcPr>
          <w:p w:rsidR="00155F0F" w:rsidRPr="004E10BF" w:rsidRDefault="00155F0F" w:rsidP="00382E64">
            <w:pPr>
              <w:suppressAutoHyphens/>
              <w:spacing w:after="0" w:line="240" w:lineRule="auto"/>
              <w:ind w:left="97"/>
              <w:rPr>
                <w:rFonts w:ascii="Georgia" w:eastAsia="Calibri" w:hAnsi="Georgia" w:cs="Calibri"/>
                <w:b/>
              </w:rPr>
            </w:pPr>
            <w:r w:rsidRPr="004E10BF">
              <w:rPr>
                <w:rFonts w:ascii="Georgia" w:eastAsia="SimSun" w:hAnsi="Georgia" w:cs="Calibri"/>
                <w:b/>
              </w:rPr>
              <w:lastRenderedPageBreak/>
              <w:t>4a. Jeżeli tak, to jakie to były: kraj, miasto, uczelnia, kierunek?</w:t>
            </w:r>
          </w:p>
        </w:tc>
      </w:tr>
      <w:tr w:rsidR="00155F0F" w:rsidRPr="004E10BF" w:rsidTr="00382E64">
        <w:tc>
          <w:tcPr>
            <w:tcW w:w="9813" w:type="dxa"/>
            <w:gridSpan w:val="6"/>
            <w:shd w:val="clear" w:color="auto" w:fill="auto"/>
            <w:tcMar>
              <w:left w:w="108" w:type="dxa"/>
            </w:tcMar>
          </w:tcPr>
          <w:p w:rsidR="00155F0F" w:rsidRPr="004E10BF" w:rsidRDefault="00155F0F" w:rsidP="00382E64">
            <w:pPr>
              <w:suppressAutoHyphens/>
              <w:spacing w:after="0" w:line="240" w:lineRule="auto"/>
              <w:ind w:left="97"/>
              <w:jc w:val="both"/>
              <w:rPr>
                <w:rFonts w:ascii="Georgia" w:eastAsia="Calibri" w:hAnsi="Georgia" w:cs="Calibri"/>
              </w:rPr>
            </w:pPr>
          </w:p>
          <w:p w:rsidR="00155F0F" w:rsidRPr="004E10BF" w:rsidRDefault="00155F0F" w:rsidP="00382E64">
            <w:pPr>
              <w:suppressAutoHyphens/>
              <w:spacing w:after="0" w:line="240" w:lineRule="auto"/>
              <w:ind w:left="97"/>
              <w:jc w:val="both"/>
              <w:rPr>
                <w:rFonts w:ascii="Georgia" w:eastAsia="Calibri" w:hAnsi="Georgia" w:cs="Calibri"/>
              </w:rPr>
            </w:pPr>
          </w:p>
          <w:p w:rsidR="00155F0F" w:rsidRPr="004E10BF" w:rsidRDefault="00155F0F" w:rsidP="00382E64">
            <w:pPr>
              <w:suppressAutoHyphens/>
              <w:spacing w:after="0" w:line="240" w:lineRule="auto"/>
              <w:ind w:left="97"/>
              <w:jc w:val="both"/>
              <w:rPr>
                <w:rFonts w:ascii="Georgia" w:eastAsia="Calibri" w:hAnsi="Georgia" w:cs="Calibri"/>
              </w:rPr>
            </w:pPr>
          </w:p>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rPr>
          <w:trHeight w:val="352"/>
        </w:trPr>
        <w:tc>
          <w:tcPr>
            <w:tcW w:w="9813" w:type="dxa"/>
            <w:gridSpan w:val="6"/>
            <w:shd w:val="clear" w:color="auto" w:fill="auto"/>
            <w:tcMar>
              <w:left w:w="108" w:type="dxa"/>
            </w:tcMar>
            <w:vAlign w:val="center"/>
          </w:tcPr>
          <w:p w:rsidR="00155F0F" w:rsidRPr="004E10BF" w:rsidRDefault="00155F0F" w:rsidP="00382E64">
            <w:pPr>
              <w:suppressAutoHyphens/>
              <w:spacing w:after="0" w:line="240" w:lineRule="auto"/>
              <w:ind w:left="97"/>
              <w:rPr>
                <w:rFonts w:ascii="Georgia" w:eastAsia="Calibri" w:hAnsi="Georgia" w:cs="Calibri"/>
                <w:b/>
              </w:rPr>
            </w:pPr>
            <w:r w:rsidRPr="004E10BF">
              <w:rPr>
                <w:rFonts w:ascii="Georgia" w:eastAsia="SimSun" w:hAnsi="Georgia" w:cs="Calibri"/>
                <w:b/>
              </w:rPr>
              <w:t>5. Czy brał Pan/Pani udział w tegorocznej rekrutacji na inne kierunki na UO?</w:t>
            </w:r>
          </w:p>
        </w:tc>
      </w:tr>
      <w:tr w:rsidR="00155F0F" w:rsidRPr="004E10BF" w:rsidTr="00382E64">
        <w:tc>
          <w:tcPr>
            <w:tcW w:w="9813" w:type="dxa"/>
            <w:gridSpan w:val="6"/>
            <w:shd w:val="clear" w:color="auto" w:fill="auto"/>
            <w:tcMar>
              <w:left w:w="108" w:type="dxa"/>
            </w:tcMar>
          </w:tcPr>
          <w:p w:rsidR="00155F0F" w:rsidRPr="004E10BF" w:rsidRDefault="00155F0F" w:rsidP="00382E64">
            <w:pPr>
              <w:suppressAutoHyphens/>
              <w:spacing w:after="0" w:line="240" w:lineRule="auto"/>
              <w:rPr>
                <w:rFonts w:ascii="Georgia" w:eastAsia="Calibri" w:hAnsi="Georgia" w:cs="Calibri"/>
              </w:rPr>
            </w:pPr>
            <w:r w:rsidRPr="004E10BF">
              <w:rPr>
                <w:rFonts w:ascii="Georgia" w:eastAsia="Calibri" w:hAnsi="Georgia" w:cs="Calibri"/>
              </w:rPr>
              <w:t xml:space="preserve">Odpowiedzi:   </w:t>
            </w:r>
          </w:p>
          <w:p w:rsidR="00155F0F" w:rsidRPr="004E10BF" w:rsidRDefault="00155F0F" w:rsidP="00155F0F">
            <w:pPr>
              <w:numPr>
                <w:ilvl w:val="0"/>
                <w:numId w:val="3"/>
              </w:numPr>
              <w:pBdr>
                <w:top w:val="nil"/>
                <w:left w:val="nil"/>
                <w:bottom w:val="nil"/>
                <w:right w:val="nil"/>
                <w:between w:val="nil"/>
              </w:pBdr>
              <w:suppressAutoHyphens/>
              <w:spacing w:after="0" w:line="240" w:lineRule="auto"/>
              <w:rPr>
                <w:rFonts w:ascii="Georgia" w:eastAsia="Calibri" w:hAnsi="Georgia" w:cs="Calibri"/>
                <w:color w:val="000000"/>
              </w:rPr>
            </w:pPr>
            <w:r w:rsidRPr="004E10BF">
              <w:rPr>
                <w:rFonts w:ascii="Georgia" w:eastAsia="Calibri" w:hAnsi="Georgia" w:cs="Calibri"/>
                <w:color w:val="000000"/>
              </w:rPr>
              <w:t xml:space="preserve">tak                        </w:t>
            </w:r>
          </w:p>
          <w:p w:rsidR="00155F0F" w:rsidRPr="004E10BF" w:rsidRDefault="00155F0F" w:rsidP="00155F0F">
            <w:pPr>
              <w:numPr>
                <w:ilvl w:val="0"/>
                <w:numId w:val="3"/>
              </w:numPr>
              <w:pBdr>
                <w:top w:val="nil"/>
                <w:left w:val="nil"/>
                <w:bottom w:val="nil"/>
                <w:right w:val="nil"/>
                <w:between w:val="nil"/>
              </w:pBdr>
              <w:suppressAutoHyphens/>
              <w:spacing w:after="0" w:line="240" w:lineRule="auto"/>
              <w:rPr>
                <w:rFonts w:ascii="Georgia" w:eastAsia="Calibri" w:hAnsi="Georgia" w:cs="Calibri"/>
                <w:color w:val="000000"/>
              </w:rPr>
            </w:pPr>
            <w:r w:rsidRPr="004E10BF">
              <w:rPr>
                <w:rFonts w:ascii="Georgia" w:eastAsia="Calibri" w:hAnsi="Georgia" w:cs="Calibri"/>
                <w:color w:val="000000"/>
              </w:rPr>
              <w:t>nie</w:t>
            </w:r>
          </w:p>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9813" w:type="dxa"/>
            <w:gridSpan w:val="6"/>
            <w:shd w:val="clear" w:color="auto" w:fill="auto"/>
            <w:tcMar>
              <w:left w:w="108" w:type="dxa"/>
            </w:tcMar>
            <w:vAlign w:val="center"/>
          </w:tcPr>
          <w:p w:rsidR="00155F0F" w:rsidRPr="004E10BF" w:rsidRDefault="00155F0F" w:rsidP="00382E64">
            <w:pPr>
              <w:suppressAutoHyphens/>
              <w:spacing w:after="0" w:line="240" w:lineRule="auto"/>
              <w:ind w:left="97"/>
              <w:rPr>
                <w:rFonts w:ascii="Georgia" w:eastAsia="SimSun" w:hAnsi="Georgia" w:cs="Calibri"/>
                <w:b/>
              </w:rPr>
            </w:pPr>
            <w:r w:rsidRPr="004E10BF">
              <w:rPr>
                <w:rFonts w:ascii="Georgia" w:eastAsia="SimSun" w:hAnsi="Georgia" w:cs="Calibri"/>
                <w:b/>
              </w:rPr>
              <w:t>5a. Jeżeli tak, to jakie to były kierunki?</w:t>
            </w:r>
          </w:p>
          <w:p w:rsidR="00155F0F" w:rsidRPr="004E10BF" w:rsidRDefault="00155F0F" w:rsidP="00382E64">
            <w:pPr>
              <w:suppressAutoHyphens/>
              <w:spacing w:after="0" w:line="240" w:lineRule="auto"/>
              <w:ind w:left="97"/>
              <w:rPr>
                <w:rFonts w:ascii="Georgia" w:eastAsia="SimSun" w:hAnsi="Georgia" w:cs="Calibri"/>
                <w:b/>
              </w:rPr>
            </w:pPr>
          </w:p>
          <w:p w:rsidR="00155F0F" w:rsidRPr="004E10BF" w:rsidRDefault="00155F0F" w:rsidP="00382E64">
            <w:pPr>
              <w:suppressAutoHyphens/>
              <w:spacing w:after="0" w:line="240" w:lineRule="auto"/>
              <w:ind w:left="97"/>
              <w:rPr>
                <w:rFonts w:ascii="Georgia" w:eastAsia="SimSun" w:hAnsi="Georgia" w:cs="Calibri"/>
                <w:b/>
              </w:rPr>
            </w:pPr>
          </w:p>
          <w:p w:rsidR="00155F0F" w:rsidRPr="004E10BF" w:rsidRDefault="00155F0F" w:rsidP="00382E64">
            <w:pPr>
              <w:suppressAutoHyphens/>
              <w:spacing w:after="0" w:line="240" w:lineRule="auto"/>
              <w:ind w:left="97"/>
              <w:rPr>
                <w:rFonts w:ascii="Georgia" w:eastAsia="SimSun" w:hAnsi="Georgia" w:cs="Calibri"/>
                <w:b/>
              </w:rPr>
            </w:pPr>
          </w:p>
          <w:p w:rsidR="00155F0F" w:rsidRPr="004E10BF" w:rsidRDefault="00155F0F" w:rsidP="00382E64">
            <w:pPr>
              <w:suppressAutoHyphens/>
              <w:spacing w:after="0" w:line="240" w:lineRule="auto"/>
              <w:ind w:left="97"/>
              <w:rPr>
                <w:rFonts w:ascii="Georgia" w:eastAsia="Calibri" w:hAnsi="Georgia" w:cs="Calibri"/>
                <w:b/>
              </w:rPr>
            </w:pPr>
          </w:p>
        </w:tc>
      </w:tr>
      <w:tr w:rsidR="00155F0F" w:rsidRPr="004E10BF" w:rsidTr="00382E64">
        <w:trPr>
          <w:trHeight w:val="482"/>
        </w:trPr>
        <w:tc>
          <w:tcPr>
            <w:tcW w:w="9813" w:type="dxa"/>
            <w:gridSpan w:val="6"/>
            <w:shd w:val="clear" w:color="auto" w:fill="auto"/>
            <w:tcMar>
              <w:left w:w="108" w:type="dxa"/>
            </w:tcMar>
            <w:vAlign w:val="center"/>
          </w:tcPr>
          <w:p w:rsidR="00155F0F" w:rsidRPr="004E10BF" w:rsidRDefault="00155F0F" w:rsidP="00382E64">
            <w:pPr>
              <w:suppressAutoHyphens/>
              <w:spacing w:after="0" w:line="240" w:lineRule="auto"/>
              <w:ind w:left="97"/>
              <w:rPr>
                <w:rFonts w:ascii="Georgia" w:eastAsia="Calibri" w:hAnsi="Georgia" w:cs="Calibri"/>
                <w:b/>
              </w:rPr>
            </w:pPr>
            <w:r w:rsidRPr="004E10BF">
              <w:rPr>
                <w:rFonts w:ascii="Georgia" w:eastAsia="SimSun" w:hAnsi="Georgia" w:cs="Calibri"/>
                <w:b/>
              </w:rPr>
              <w:t>6. Jak ocenia Pan/Pani funkcjonowanie systemu Internetowej Rejestracji Kandydatów (IRK)?</w:t>
            </w:r>
          </w:p>
        </w:tc>
      </w:tr>
      <w:tr w:rsidR="00155F0F" w:rsidRPr="004E10BF" w:rsidTr="00382E64">
        <w:tc>
          <w:tcPr>
            <w:tcW w:w="9813" w:type="dxa"/>
            <w:gridSpan w:val="6"/>
            <w:shd w:val="clear" w:color="auto" w:fill="auto"/>
            <w:tcMar>
              <w:left w:w="108" w:type="dxa"/>
            </w:tcMar>
          </w:tcPr>
          <w:p w:rsidR="00155F0F" w:rsidRPr="004E10BF" w:rsidRDefault="00155F0F" w:rsidP="00155F0F">
            <w:pPr>
              <w:numPr>
                <w:ilvl w:val="0"/>
                <w:numId w:val="6"/>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Zdecydowanie dobrze</w:t>
            </w:r>
          </w:p>
          <w:p w:rsidR="00155F0F" w:rsidRPr="004E10BF" w:rsidRDefault="00155F0F" w:rsidP="00155F0F">
            <w:pPr>
              <w:numPr>
                <w:ilvl w:val="0"/>
                <w:numId w:val="6"/>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Raczej dobrze</w:t>
            </w:r>
          </w:p>
          <w:p w:rsidR="00155F0F" w:rsidRPr="004E10BF" w:rsidRDefault="00155F0F" w:rsidP="00155F0F">
            <w:pPr>
              <w:numPr>
                <w:ilvl w:val="0"/>
                <w:numId w:val="6"/>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Nie mam zdania</w:t>
            </w:r>
          </w:p>
          <w:p w:rsidR="00155F0F" w:rsidRPr="004E10BF" w:rsidRDefault="00155F0F" w:rsidP="00155F0F">
            <w:pPr>
              <w:numPr>
                <w:ilvl w:val="0"/>
                <w:numId w:val="6"/>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Raczej źle</w:t>
            </w:r>
          </w:p>
          <w:p w:rsidR="00155F0F" w:rsidRPr="004E10BF" w:rsidRDefault="00155F0F" w:rsidP="00155F0F">
            <w:pPr>
              <w:numPr>
                <w:ilvl w:val="0"/>
                <w:numId w:val="6"/>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Zdecydowanie źle</w:t>
            </w:r>
          </w:p>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rPr>
          <w:trHeight w:val="484"/>
        </w:trPr>
        <w:tc>
          <w:tcPr>
            <w:tcW w:w="9813" w:type="dxa"/>
            <w:gridSpan w:val="6"/>
            <w:shd w:val="clear" w:color="auto" w:fill="auto"/>
            <w:tcMar>
              <w:left w:w="108" w:type="dxa"/>
            </w:tcMar>
            <w:vAlign w:val="center"/>
          </w:tcPr>
          <w:p w:rsidR="00155F0F" w:rsidRPr="004E10BF" w:rsidRDefault="00155F0F" w:rsidP="00382E64">
            <w:pPr>
              <w:suppressAutoHyphens/>
              <w:spacing w:after="0" w:line="240" w:lineRule="auto"/>
              <w:ind w:left="97"/>
              <w:rPr>
                <w:rFonts w:ascii="Georgia" w:eastAsia="Calibri" w:hAnsi="Georgia" w:cs="Calibri"/>
                <w:b/>
              </w:rPr>
            </w:pPr>
            <w:r w:rsidRPr="004E10BF">
              <w:rPr>
                <w:rFonts w:ascii="Georgia" w:eastAsia="SimSun" w:hAnsi="Georgia" w:cs="Calibri"/>
                <w:b/>
              </w:rPr>
              <w:t>7. Prosimy o uzasadnienie oceny systemu IRK (można zaznaczyć kilka odpowiedzi).</w:t>
            </w:r>
          </w:p>
        </w:tc>
      </w:tr>
      <w:tr w:rsidR="00155F0F" w:rsidRPr="004E10BF" w:rsidTr="00382E64">
        <w:tc>
          <w:tcPr>
            <w:tcW w:w="9813" w:type="dxa"/>
            <w:gridSpan w:val="6"/>
            <w:shd w:val="clear" w:color="auto" w:fill="auto"/>
            <w:tcMar>
              <w:left w:w="108" w:type="dxa"/>
            </w:tcMar>
          </w:tcPr>
          <w:p w:rsidR="00155F0F" w:rsidRPr="004E10BF" w:rsidRDefault="00155F0F" w:rsidP="00155F0F">
            <w:pPr>
              <w:numPr>
                <w:ilvl w:val="0"/>
                <w:numId w:val="7"/>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Bezproblemowy/łatwy w obsłudze</w:t>
            </w:r>
          </w:p>
          <w:p w:rsidR="00155F0F" w:rsidRPr="004E10BF" w:rsidRDefault="00155F0F" w:rsidP="00155F0F">
            <w:pPr>
              <w:numPr>
                <w:ilvl w:val="0"/>
                <w:numId w:val="7"/>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Przejrzysty interfejs</w:t>
            </w:r>
          </w:p>
          <w:p w:rsidR="00155F0F" w:rsidRPr="004E10BF" w:rsidRDefault="00155F0F" w:rsidP="00155F0F">
            <w:pPr>
              <w:numPr>
                <w:ilvl w:val="0"/>
                <w:numId w:val="7"/>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Duża/odpowiednia ilość informacji</w:t>
            </w:r>
          </w:p>
          <w:p w:rsidR="00155F0F" w:rsidRPr="004E10BF" w:rsidRDefault="00155F0F" w:rsidP="00155F0F">
            <w:pPr>
              <w:numPr>
                <w:ilvl w:val="0"/>
                <w:numId w:val="7"/>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Szybka i intuicyjna obsługa</w:t>
            </w:r>
          </w:p>
          <w:p w:rsidR="00155F0F" w:rsidRPr="004E10BF" w:rsidRDefault="00155F0F" w:rsidP="00155F0F">
            <w:pPr>
              <w:numPr>
                <w:ilvl w:val="0"/>
                <w:numId w:val="7"/>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Mało przejrzysty/skomplikowany</w:t>
            </w:r>
          </w:p>
          <w:p w:rsidR="00155F0F" w:rsidRPr="004E10BF" w:rsidRDefault="00155F0F" w:rsidP="00155F0F">
            <w:pPr>
              <w:numPr>
                <w:ilvl w:val="0"/>
                <w:numId w:val="7"/>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Brak ważnych informacji</w:t>
            </w:r>
          </w:p>
          <w:p w:rsidR="00155F0F" w:rsidRPr="004E10BF" w:rsidRDefault="00155F0F" w:rsidP="00155F0F">
            <w:pPr>
              <w:numPr>
                <w:ilvl w:val="0"/>
                <w:numId w:val="7"/>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Przeciążone serwery</w:t>
            </w:r>
          </w:p>
          <w:p w:rsidR="00155F0F" w:rsidRPr="004E10BF" w:rsidRDefault="00155F0F" w:rsidP="00155F0F">
            <w:pPr>
              <w:numPr>
                <w:ilvl w:val="0"/>
                <w:numId w:val="7"/>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Trudności w logowaniu</w:t>
            </w:r>
          </w:p>
          <w:p w:rsidR="00155F0F" w:rsidRPr="004E10BF" w:rsidRDefault="00155F0F" w:rsidP="00155F0F">
            <w:pPr>
              <w:numPr>
                <w:ilvl w:val="0"/>
                <w:numId w:val="7"/>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Inne:</w:t>
            </w:r>
          </w:p>
          <w:p w:rsidR="00155F0F" w:rsidRPr="004E10BF" w:rsidRDefault="00155F0F" w:rsidP="00382E64">
            <w:pPr>
              <w:suppressAutoHyphens/>
              <w:spacing w:after="0" w:line="240" w:lineRule="auto"/>
              <w:ind w:left="97"/>
              <w:jc w:val="both"/>
              <w:rPr>
                <w:rFonts w:ascii="Georgia" w:eastAsia="Calibri" w:hAnsi="Georgia" w:cs="Calibri"/>
              </w:rPr>
            </w:pPr>
          </w:p>
          <w:p w:rsidR="00155F0F" w:rsidRPr="004E10BF" w:rsidRDefault="00155F0F" w:rsidP="00382E64">
            <w:pPr>
              <w:suppressAutoHyphens/>
              <w:spacing w:after="0" w:line="240" w:lineRule="auto"/>
              <w:ind w:left="97"/>
              <w:jc w:val="both"/>
              <w:rPr>
                <w:rFonts w:ascii="Georgia" w:eastAsia="Calibri" w:hAnsi="Georgia" w:cs="Calibri"/>
              </w:rPr>
            </w:pPr>
          </w:p>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rPr>
          <w:trHeight w:val="419"/>
        </w:trPr>
        <w:tc>
          <w:tcPr>
            <w:tcW w:w="9813" w:type="dxa"/>
            <w:gridSpan w:val="6"/>
            <w:shd w:val="clear" w:color="auto" w:fill="auto"/>
            <w:tcMar>
              <w:left w:w="108" w:type="dxa"/>
            </w:tcMar>
            <w:vAlign w:val="center"/>
          </w:tcPr>
          <w:p w:rsidR="00155F0F" w:rsidRPr="004E10BF" w:rsidRDefault="00155F0F" w:rsidP="00382E64">
            <w:pPr>
              <w:suppressAutoHyphens/>
              <w:spacing w:after="0" w:line="240" w:lineRule="auto"/>
              <w:ind w:left="97"/>
              <w:rPr>
                <w:rFonts w:ascii="Georgia" w:eastAsia="Calibri" w:hAnsi="Georgia" w:cs="Calibri"/>
                <w:b/>
              </w:rPr>
            </w:pPr>
            <w:r w:rsidRPr="004E10BF">
              <w:rPr>
                <w:rFonts w:ascii="Georgia" w:eastAsia="SimSun" w:hAnsi="Georgia" w:cs="Calibri"/>
                <w:b/>
              </w:rPr>
              <w:t>8. Czego oczekują Państwo od studiów na wybranym kierunku? (można zaznaczyć kilka odpowiedzi)</w:t>
            </w:r>
          </w:p>
        </w:tc>
      </w:tr>
      <w:tr w:rsidR="00155F0F" w:rsidRPr="004E10BF" w:rsidTr="00382E64">
        <w:tc>
          <w:tcPr>
            <w:tcW w:w="9813" w:type="dxa"/>
            <w:gridSpan w:val="6"/>
            <w:shd w:val="clear" w:color="auto" w:fill="auto"/>
            <w:tcMar>
              <w:left w:w="108" w:type="dxa"/>
            </w:tcMar>
          </w:tcPr>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Uzyskania nowej wiedzy</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Zdobycia umiejętności praktycznych</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Wysokiej jakości kształcenia</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Wyrozumiałego i sprawiedliwego podejścia wykładowców</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Zdobycia nowych doświadczeń, np. wolontariat, działalność naukowa, sportowa, artystyczna itp.</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Skorzystania z możliwości wyjazdów zagranicznych</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Skorzystania z możliwości praktyk zagranicznych</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Rozwoju zainteresowań</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Spełnienia swoich ambicji</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Przyjaznej atmosfery</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Poznania nowych ludzi</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Przygotowania do zawodu</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lastRenderedPageBreak/>
              <w:t>Miłego spędzenie czasu ze znajomymi</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Zdobycia pracy po studiach</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rPr>
            </w:pPr>
            <w:r w:rsidRPr="004E10BF">
              <w:rPr>
                <w:rFonts w:ascii="Georgia" w:eastAsia="Times New Roman" w:hAnsi="Georgia" w:cs="Times New Roman"/>
              </w:rPr>
              <w:t>Inne:</w:t>
            </w:r>
          </w:p>
          <w:p w:rsidR="00155F0F" w:rsidRPr="004E10BF" w:rsidRDefault="00155F0F" w:rsidP="00382E64">
            <w:pPr>
              <w:suppressAutoHyphens/>
              <w:spacing w:after="0" w:line="240" w:lineRule="auto"/>
              <w:ind w:left="97"/>
              <w:jc w:val="both"/>
              <w:rPr>
                <w:rFonts w:ascii="Georgia" w:eastAsia="Calibri" w:hAnsi="Georgia" w:cs="Calibri"/>
              </w:rPr>
            </w:pPr>
          </w:p>
          <w:p w:rsidR="00155F0F" w:rsidRPr="004E10BF" w:rsidRDefault="00155F0F" w:rsidP="00382E64">
            <w:pPr>
              <w:suppressAutoHyphens/>
              <w:spacing w:after="0" w:line="240" w:lineRule="auto"/>
              <w:ind w:left="97"/>
              <w:jc w:val="both"/>
              <w:rPr>
                <w:rFonts w:ascii="Georgia" w:eastAsia="Calibri" w:hAnsi="Georgia" w:cs="Calibri"/>
              </w:rPr>
            </w:pPr>
          </w:p>
          <w:p w:rsidR="00155F0F" w:rsidRPr="004E10BF" w:rsidRDefault="00155F0F" w:rsidP="00382E64">
            <w:pPr>
              <w:suppressAutoHyphens/>
              <w:spacing w:after="0" w:line="240" w:lineRule="auto"/>
              <w:ind w:left="97"/>
              <w:jc w:val="both"/>
              <w:rPr>
                <w:rFonts w:ascii="Georgia" w:eastAsia="Calibri" w:hAnsi="Georgia" w:cs="Calibri"/>
              </w:rPr>
            </w:pPr>
          </w:p>
        </w:tc>
      </w:tr>
      <w:tr w:rsidR="00155F0F" w:rsidRPr="004E10BF" w:rsidTr="00382E64">
        <w:tc>
          <w:tcPr>
            <w:tcW w:w="9813" w:type="dxa"/>
            <w:gridSpan w:val="6"/>
            <w:shd w:val="clear" w:color="auto" w:fill="auto"/>
            <w:tcMar>
              <w:left w:w="108" w:type="dxa"/>
            </w:tcMar>
          </w:tcPr>
          <w:p w:rsidR="00155F0F" w:rsidRPr="004E10BF" w:rsidRDefault="00155F0F" w:rsidP="00382E64">
            <w:pPr>
              <w:suppressAutoHyphens/>
              <w:jc w:val="both"/>
              <w:rPr>
                <w:rFonts w:ascii="Georgia" w:eastAsia="Times New Roman" w:hAnsi="Georgia" w:cs="Calibri"/>
              </w:rPr>
            </w:pPr>
            <w:r w:rsidRPr="004E10BF">
              <w:rPr>
                <w:rFonts w:ascii="Georgia" w:eastAsia="Times New Roman" w:hAnsi="Georgia" w:cs="Calibri"/>
              </w:rPr>
              <w:lastRenderedPageBreak/>
              <w:t xml:space="preserve">UWAGI </w:t>
            </w:r>
          </w:p>
          <w:p w:rsidR="00155F0F" w:rsidRPr="004E10BF" w:rsidRDefault="00155F0F" w:rsidP="00382E64">
            <w:pPr>
              <w:suppressAutoHyphens/>
              <w:jc w:val="both"/>
              <w:rPr>
                <w:rFonts w:ascii="Georgia" w:eastAsia="Times New Roman" w:hAnsi="Georgia" w:cs="Calibri"/>
              </w:rPr>
            </w:pPr>
            <w:r w:rsidRPr="004E10BF">
              <w:rPr>
                <w:rFonts w:ascii="Georgia" w:eastAsia="Times New Roman" w:hAnsi="Georgia" w:cs="Calibri"/>
              </w:rPr>
              <w:t>Proszę wpisać swoje ustosunkowanie pozytywne i negatywne do podejmowanych działań promocyjnych oraz propozycje ich udoskonalenia.</w:t>
            </w:r>
          </w:p>
          <w:p w:rsidR="00155F0F" w:rsidRPr="004E10BF" w:rsidRDefault="00155F0F" w:rsidP="00382E64">
            <w:pPr>
              <w:spacing w:after="0" w:line="240" w:lineRule="auto"/>
              <w:ind w:left="360"/>
              <w:contextualSpacing/>
              <w:rPr>
                <w:rFonts w:ascii="Georgia" w:eastAsia="Times New Roman" w:hAnsi="Georgia" w:cs="Times New Roman"/>
              </w:rPr>
            </w:pPr>
          </w:p>
          <w:p w:rsidR="00155F0F" w:rsidRPr="004E10BF" w:rsidRDefault="00155F0F" w:rsidP="00382E64">
            <w:pPr>
              <w:spacing w:after="0" w:line="240" w:lineRule="auto"/>
              <w:ind w:left="360"/>
              <w:contextualSpacing/>
              <w:rPr>
                <w:rFonts w:ascii="Georgia" w:eastAsia="Times New Roman" w:hAnsi="Georgia" w:cs="Times New Roman"/>
              </w:rPr>
            </w:pPr>
          </w:p>
          <w:p w:rsidR="00155F0F" w:rsidRPr="004E10BF" w:rsidRDefault="00155F0F" w:rsidP="00382E64">
            <w:pPr>
              <w:spacing w:after="0" w:line="240" w:lineRule="auto"/>
              <w:ind w:left="360"/>
              <w:contextualSpacing/>
              <w:rPr>
                <w:rFonts w:ascii="Georgia" w:eastAsia="Times New Roman" w:hAnsi="Georgia" w:cs="Times New Roman"/>
              </w:rPr>
            </w:pPr>
          </w:p>
        </w:tc>
      </w:tr>
    </w:tbl>
    <w:p w:rsidR="00155F0F" w:rsidRPr="004E10BF" w:rsidRDefault="00155F0F" w:rsidP="00155F0F">
      <w:pPr>
        <w:suppressAutoHyphens/>
        <w:spacing w:after="0" w:line="240" w:lineRule="auto"/>
        <w:rPr>
          <w:rFonts w:ascii="Cambria" w:eastAsia="SimSun" w:hAnsi="Cambria" w:cs="Calibri"/>
        </w:rPr>
      </w:pPr>
    </w:p>
    <w:p w:rsidR="00155F0F" w:rsidRPr="004E10BF" w:rsidRDefault="00155F0F" w:rsidP="00155F0F">
      <w:pPr>
        <w:suppressAutoHyphens/>
        <w:spacing w:after="0" w:line="240" w:lineRule="auto"/>
        <w:jc w:val="right"/>
        <w:rPr>
          <w:rFonts w:ascii="Cambria" w:eastAsia="SimSun" w:hAnsi="Cambria" w:cs="Calibri"/>
        </w:rPr>
      </w:pPr>
      <w:r w:rsidRPr="004E10BF">
        <w:rPr>
          <w:rFonts w:ascii="Cambria" w:eastAsia="SimSun" w:hAnsi="Cambria" w:cs="Calibri"/>
        </w:rPr>
        <w:t>Dziękujemy za wypełnienie ankiety.</w:t>
      </w:r>
    </w:p>
    <w:p w:rsidR="00155F0F" w:rsidRPr="004E10BF" w:rsidRDefault="00155F0F" w:rsidP="00155F0F">
      <w:pPr>
        <w:suppressAutoHyphens/>
        <w:spacing w:after="0" w:line="240" w:lineRule="auto"/>
        <w:rPr>
          <w:rFonts w:ascii="Cambria" w:eastAsia="SimSun" w:hAnsi="Cambria" w:cs="Calibri"/>
        </w:rPr>
      </w:pPr>
    </w:p>
    <w:p w:rsidR="00155F0F" w:rsidRDefault="00155F0F" w:rsidP="00155F0F">
      <w:pPr>
        <w:rPr>
          <w:rFonts w:ascii="Georgia" w:hAnsi="Georgia"/>
        </w:rPr>
      </w:pPr>
      <w:r>
        <w:rPr>
          <w:rFonts w:ascii="Georgia" w:hAnsi="Georgia"/>
        </w:rPr>
        <w:br w:type="page"/>
      </w:r>
    </w:p>
    <w:p w:rsidR="00155F0F" w:rsidRDefault="00155F0F" w:rsidP="00155F0F">
      <w:pPr>
        <w:jc w:val="center"/>
        <w:rPr>
          <w:rFonts w:ascii="Times New Roman" w:hAnsi="Times New Roman" w:cs="Times New Roman"/>
          <w:b/>
          <w:sz w:val="24"/>
          <w:lang w:val="en-GB"/>
        </w:rPr>
      </w:pPr>
      <w:bookmarkStart w:id="4" w:name="_Toc109071729"/>
      <w:r w:rsidRPr="00155F0F">
        <w:rPr>
          <w:rFonts w:ascii="Times New Roman" w:hAnsi="Times New Roman" w:cs="Times New Roman"/>
          <w:b/>
          <w:sz w:val="24"/>
          <w:lang w:val="en-GB"/>
        </w:rPr>
        <w:lastRenderedPageBreak/>
        <w:t xml:space="preserve">Survey for students admitted to the first year of studies </w:t>
      </w:r>
    </w:p>
    <w:p w:rsidR="00155F0F" w:rsidRPr="00155F0F" w:rsidRDefault="00155F0F" w:rsidP="00155F0F">
      <w:pPr>
        <w:jc w:val="center"/>
        <w:rPr>
          <w:rFonts w:ascii="Times New Roman" w:hAnsi="Times New Roman" w:cs="Times New Roman"/>
          <w:b/>
          <w:sz w:val="24"/>
          <w:lang w:val="en-GB"/>
        </w:rPr>
      </w:pPr>
      <w:r w:rsidRPr="00155F0F">
        <w:rPr>
          <w:rFonts w:ascii="Times New Roman" w:hAnsi="Times New Roman" w:cs="Times New Roman"/>
          <w:b/>
          <w:sz w:val="24"/>
          <w:lang w:val="en-GB"/>
        </w:rPr>
        <w:t>at the Faculty of Social Sciences of the UO</w:t>
      </w:r>
      <w:bookmarkEnd w:id="4"/>
    </w:p>
    <w:p w:rsidR="00155F0F" w:rsidRPr="00A071B7" w:rsidRDefault="00155F0F" w:rsidP="00155F0F">
      <w:pPr>
        <w:suppressAutoHyphens/>
        <w:spacing w:after="0" w:line="240" w:lineRule="auto"/>
        <w:jc w:val="both"/>
        <w:rPr>
          <w:rFonts w:ascii="Georgia" w:eastAsia="SimSun" w:hAnsi="Georgia" w:cs="Calibri"/>
          <w:lang w:val="en-GB"/>
        </w:rPr>
      </w:pPr>
      <w:r w:rsidRPr="00A071B7">
        <w:rPr>
          <w:rFonts w:ascii="Georgia" w:eastAsia="SimSun" w:hAnsi="Georgia" w:cs="Calibri"/>
          <w:lang w:val="en-GB"/>
        </w:rPr>
        <w:t xml:space="preserve">Dear Students, </w:t>
      </w:r>
    </w:p>
    <w:p w:rsidR="00155F0F" w:rsidRPr="00A071B7" w:rsidRDefault="00155F0F" w:rsidP="00155F0F">
      <w:pPr>
        <w:suppressAutoHyphens/>
        <w:spacing w:after="0" w:line="240" w:lineRule="auto"/>
        <w:jc w:val="both"/>
        <w:rPr>
          <w:rFonts w:ascii="Georgia" w:eastAsia="SimSun" w:hAnsi="Georgia" w:cs="Calibri"/>
          <w:lang w:val="en-GB"/>
        </w:rPr>
      </w:pPr>
    </w:p>
    <w:p w:rsidR="00155F0F" w:rsidRPr="00A071B7" w:rsidRDefault="00155F0F" w:rsidP="00155F0F">
      <w:pPr>
        <w:suppressAutoHyphens/>
        <w:spacing w:after="0" w:line="240" w:lineRule="auto"/>
        <w:jc w:val="both"/>
        <w:rPr>
          <w:rFonts w:ascii="Georgia" w:eastAsia="SimSun" w:hAnsi="Georgia" w:cs="Calibri"/>
          <w:lang w:val="en-GB"/>
        </w:rPr>
      </w:pPr>
      <w:r w:rsidRPr="00A071B7">
        <w:rPr>
          <w:rFonts w:ascii="Georgia" w:eastAsia="SimSun" w:hAnsi="Georgia" w:cs="Calibri"/>
          <w:lang w:val="en-GB"/>
        </w:rPr>
        <w:t xml:space="preserve">Please fill in the survey aimed at obtaining your opinion on the attractiveness of the educational offer of the Faculty of Social Sciences at the University of Opole and on the effectiveness of actions taken to promote it. </w:t>
      </w:r>
    </w:p>
    <w:p w:rsidR="00155F0F" w:rsidRPr="00A071B7" w:rsidRDefault="00155F0F" w:rsidP="00155F0F">
      <w:pPr>
        <w:suppressAutoHyphens/>
        <w:spacing w:after="0" w:line="240" w:lineRule="auto"/>
        <w:jc w:val="both"/>
        <w:rPr>
          <w:rFonts w:ascii="Georgia" w:eastAsia="SimSun" w:hAnsi="Georgia" w:cs="Calibri"/>
          <w:lang w:val="en-GB"/>
        </w:rPr>
      </w:pPr>
      <w:r w:rsidRPr="00A071B7">
        <w:rPr>
          <w:rFonts w:ascii="Georgia" w:eastAsia="SimSun" w:hAnsi="Georgia" w:cs="Calibri"/>
          <w:lang w:val="en-GB"/>
        </w:rPr>
        <w:t xml:space="preserve">The survey is anonymous and includes two groups of questions: basic information and evaluation of the educational offer and promotional activities of the faculty. </w:t>
      </w:r>
    </w:p>
    <w:p w:rsidR="00155F0F" w:rsidRPr="00A071B7" w:rsidRDefault="00155F0F" w:rsidP="00155F0F">
      <w:pPr>
        <w:suppressAutoHyphens/>
        <w:spacing w:after="0" w:line="240" w:lineRule="auto"/>
        <w:jc w:val="both"/>
        <w:rPr>
          <w:rFonts w:ascii="Georgia" w:eastAsia="SimSun" w:hAnsi="Georgia" w:cs="Calibri"/>
          <w:lang w:val="en-GB"/>
        </w:rPr>
      </w:pPr>
      <w:r w:rsidRPr="00A071B7">
        <w:rPr>
          <w:rFonts w:ascii="Georgia" w:eastAsia="SimSun" w:hAnsi="Georgia" w:cs="Calibri"/>
          <w:lang w:val="en-GB"/>
        </w:rPr>
        <w:t>The survey is conducted by the Dean's Office of the FSS in order to improve and develop promotional and pro-quality activities.</w:t>
      </w:r>
    </w:p>
    <w:p w:rsidR="00155F0F" w:rsidRPr="00A071B7" w:rsidRDefault="00155F0F" w:rsidP="00155F0F">
      <w:pPr>
        <w:suppressAutoHyphens/>
        <w:spacing w:after="0" w:line="240" w:lineRule="auto"/>
        <w:jc w:val="both"/>
        <w:rPr>
          <w:rFonts w:ascii="Georgia" w:eastAsia="SimSun" w:hAnsi="Georgia" w:cs="Calibri"/>
          <w:lang w:val="en-GB"/>
        </w:rPr>
      </w:pPr>
    </w:p>
    <w:p w:rsidR="00155F0F" w:rsidRPr="00A071B7" w:rsidRDefault="00155F0F" w:rsidP="00155F0F">
      <w:pPr>
        <w:suppressAutoHyphens/>
        <w:spacing w:after="0" w:line="240" w:lineRule="auto"/>
        <w:jc w:val="both"/>
        <w:rPr>
          <w:rFonts w:ascii="Georgia" w:eastAsia="SimSun" w:hAnsi="Georgia" w:cs="Calibri"/>
          <w:lang w:val="en-GB"/>
        </w:rPr>
      </w:pPr>
      <w:r w:rsidRPr="00A071B7">
        <w:rPr>
          <w:rFonts w:ascii="Georgia" w:eastAsia="SimSun" w:hAnsi="Georgia" w:cs="Calibri"/>
          <w:lang w:val="en-GB"/>
        </w:rPr>
        <w:t xml:space="preserve">The survey will be active from 25 October to 19 November 2021. </w:t>
      </w:r>
    </w:p>
    <w:p w:rsidR="00155F0F" w:rsidRPr="00A071B7" w:rsidRDefault="00155F0F" w:rsidP="00155F0F">
      <w:pPr>
        <w:suppressAutoHyphens/>
        <w:spacing w:after="0" w:line="240" w:lineRule="auto"/>
        <w:jc w:val="both"/>
        <w:rPr>
          <w:rFonts w:ascii="Georgia" w:eastAsia="SimSun" w:hAnsi="Georgia" w:cs="Calibri"/>
          <w:lang w:val="en-GB"/>
        </w:rPr>
      </w:pPr>
    </w:p>
    <w:p w:rsidR="00155F0F" w:rsidRDefault="00155F0F" w:rsidP="00155F0F">
      <w:pPr>
        <w:suppressAutoHyphens/>
        <w:spacing w:after="0" w:line="240" w:lineRule="auto"/>
        <w:jc w:val="both"/>
        <w:rPr>
          <w:rFonts w:ascii="Georgia" w:eastAsia="SimSun" w:hAnsi="Georgia" w:cs="Calibri"/>
          <w:lang w:val="en-GB"/>
        </w:rPr>
      </w:pPr>
      <w:r w:rsidRPr="00A071B7">
        <w:rPr>
          <w:rFonts w:ascii="Georgia" w:eastAsia="SimSun" w:hAnsi="Georgia" w:cs="Calibri"/>
          <w:lang w:val="en-GB"/>
        </w:rPr>
        <w:t>Academic year 2021/2022</w:t>
      </w:r>
    </w:p>
    <w:p w:rsidR="00155F0F" w:rsidRPr="004E10BF" w:rsidRDefault="00155F0F" w:rsidP="00155F0F">
      <w:pPr>
        <w:suppressAutoHyphens/>
        <w:spacing w:after="0" w:line="240" w:lineRule="auto"/>
        <w:jc w:val="both"/>
        <w:rPr>
          <w:rFonts w:ascii="Cambria" w:eastAsia="SimSun" w:hAnsi="Cambria" w:cs="Calibri"/>
          <w:lang w:val="en-GB"/>
        </w:rPr>
      </w:pPr>
    </w:p>
    <w:tbl>
      <w:tblPr>
        <w:tblW w:w="9813" w:type="dxa"/>
        <w:tblBorders>
          <w:top w:val="single" w:sz="4" w:space="0" w:color="00000A"/>
          <w:left w:val="single" w:sz="4" w:space="0" w:color="00000A"/>
          <w:bottom w:val="single" w:sz="4" w:space="0" w:color="00000A"/>
          <w:right w:val="single" w:sz="4" w:space="0" w:color="00000A"/>
          <w:insideH w:val="single" w:sz="6" w:space="0" w:color="00000A"/>
          <w:insideV w:val="single" w:sz="6" w:space="0" w:color="00000A"/>
        </w:tblBorders>
        <w:tblLayout w:type="fixed"/>
        <w:tblLook w:val="0400" w:firstRow="0" w:lastRow="0" w:firstColumn="0" w:lastColumn="0" w:noHBand="0" w:noVBand="1"/>
      </w:tblPr>
      <w:tblGrid>
        <w:gridCol w:w="2803"/>
        <w:gridCol w:w="1402"/>
        <w:gridCol w:w="1402"/>
        <w:gridCol w:w="1402"/>
        <w:gridCol w:w="1402"/>
        <w:gridCol w:w="1402"/>
      </w:tblGrid>
      <w:tr w:rsidR="00155F0F" w:rsidRPr="004E10BF" w:rsidTr="00382E64">
        <w:trPr>
          <w:trHeight w:val="527"/>
        </w:trPr>
        <w:tc>
          <w:tcPr>
            <w:tcW w:w="9813" w:type="dxa"/>
            <w:gridSpan w:val="6"/>
            <w:shd w:val="clear" w:color="auto" w:fill="F2F2F2" w:themeFill="background1" w:themeFillShade="F2"/>
            <w:tcMar>
              <w:left w:w="108" w:type="dxa"/>
            </w:tcMar>
            <w:vAlign w:val="center"/>
          </w:tcPr>
          <w:p w:rsidR="00155F0F" w:rsidRPr="004E10BF" w:rsidRDefault="00155F0F" w:rsidP="00382E64">
            <w:pPr>
              <w:suppressAutoHyphens/>
              <w:spacing w:after="0" w:line="240" w:lineRule="auto"/>
              <w:jc w:val="center"/>
              <w:rPr>
                <w:rFonts w:ascii="Georgia" w:eastAsia="Calibri" w:hAnsi="Georgia" w:cs="Calibri"/>
                <w:b/>
                <w:lang w:val="en-GB"/>
              </w:rPr>
            </w:pPr>
            <w:r w:rsidRPr="004E10BF">
              <w:rPr>
                <w:rFonts w:ascii="Georgia" w:eastAsia="SimSun" w:hAnsi="Georgia" w:cs="Calibri"/>
                <w:b/>
                <w:lang w:val="en-GB"/>
              </w:rPr>
              <w:t>BACKGROUND INFORMATION</w:t>
            </w:r>
          </w:p>
        </w:tc>
      </w:tr>
      <w:tr w:rsidR="00155F0F" w:rsidRPr="004E10BF" w:rsidTr="00382E64">
        <w:tc>
          <w:tcPr>
            <w:tcW w:w="9813" w:type="dxa"/>
            <w:gridSpan w:val="6"/>
            <w:shd w:val="clear" w:color="auto" w:fill="auto"/>
            <w:tcMar>
              <w:left w:w="108" w:type="dxa"/>
            </w:tcMar>
          </w:tcPr>
          <w:p w:rsidR="00155F0F" w:rsidRPr="004E10BF" w:rsidRDefault="00155F0F" w:rsidP="00382E64">
            <w:pPr>
              <w:suppressAutoHyphens/>
              <w:spacing w:after="0" w:line="240" w:lineRule="auto"/>
              <w:rPr>
                <w:rFonts w:ascii="Georgia" w:eastAsia="Calibri" w:hAnsi="Georgia" w:cs="Calibri"/>
                <w:lang w:val="en-GB"/>
              </w:rPr>
            </w:pPr>
            <w:r w:rsidRPr="004E10BF">
              <w:rPr>
                <w:rFonts w:ascii="Georgia" w:eastAsia="SimSun" w:hAnsi="Georgia" w:cs="Calibri"/>
                <w:lang w:val="en-GB"/>
              </w:rPr>
              <w:t xml:space="preserve">Gender:   </w:t>
            </w:r>
          </w:p>
          <w:p w:rsidR="00155F0F" w:rsidRPr="004E10BF" w:rsidRDefault="00155F0F" w:rsidP="00155F0F">
            <w:pPr>
              <w:numPr>
                <w:ilvl w:val="0"/>
                <w:numId w:val="3"/>
              </w:numPr>
              <w:pBdr>
                <w:top w:val="nil"/>
                <w:left w:val="nil"/>
                <w:bottom w:val="nil"/>
                <w:right w:val="nil"/>
                <w:between w:val="nil"/>
              </w:pBdr>
              <w:suppressAutoHyphens/>
              <w:spacing w:after="0" w:line="240" w:lineRule="auto"/>
              <w:rPr>
                <w:rFonts w:ascii="Georgia" w:eastAsia="Calibri" w:hAnsi="Georgia" w:cs="Calibri"/>
                <w:color w:val="000000"/>
                <w:lang w:val="en-GB"/>
              </w:rPr>
            </w:pPr>
            <w:r w:rsidRPr="004E10BF">
              <w:rPr>
                <w:rFonts w:ascii="Georgia" w:eastAsia="SimSun" w:hAnsi="Georgia" w:cs="Calibri"/>
                <w:color w:val="000000"/>
                <w:lang w:val="en-GB"/>
              </w:rPr>
              <w:t xml:space="preserve">female                             </w:t>
            </w:r>
          </w:p>
          <w:p w:rsidR="00155F0F" w:rsidRPr="004E10BF" w:rsidRDefault="00155F0F" w:rsidP="00155F0F">
            <w:pPr>
              <w:numPr>
                <w:ilvl w:val="0"/>
                <w:numId w:val="3"/>
              </w:numPr>
              <w:pBdr>
                <w:top w:val="nil"/>
                <w:left w:val="nil"/>
                <w:bottom w:val="nil"/>
                <w:right w:val="nil"/>
                <w:between w:val="nil"/>
              </w:pBdr>
              <w:suppressAutoHyphens/>
              <w:spacing w:after="0" w:line="240" w:lineRule="auto"/>
              <w:rPr>
                <w:rFonts w:ascii="Georgia" w:eastAsia="Calibri" w:hAnsi="Georgia" w:cs="Calibri"/>
                <w:color w:val="000000"/>
                <w:lang w:val="en-GB"/>
              </w:rPr>
            </w:pPr>
            <w:r w:rsidRPr="004E10BF">
              <w:rPr>
                <w:rFonts w:ascii="Georgia" w:eastAsia="SimSun" w:hAnsi="Georgia" w:cs="Calibri"/>
                <w:color w:val="000000"/>
                <w:lang w:val="en-GB"/>
              </w:rPr>
              <w:t>male</w:t>
            </w:r>
          </w:p>
          <w:p w:rsidR="00155F0F" w:rsidRPr="004E10BF" w:rsidRDefault="00155F0F" w:rsidP="00155F0F">
            <w:pPr>
              <w:numPr>
                <w:ilvl w:val="0"/>
                <w:numId w:val="3"/>
              </w:numPr>
              <w:pBdr>
                <w:top w:val="nil"/>
                <w:left w:val="nil"/>
                <w:bottom w:val="nil"/>
                <w:right w:val="nil"/>
                <w:between w:val="nil"/>
              </w:pBdr>
              <w:suppressAutoHyphens/>
              <w:spacing w:after="0" w:line="240" w:lineRule="auto"/>
              <w:rPr>
                <w:rFonts w:ascii="Georgia" w:eastAsia="Calibri" w:hAnsi="Georgia" w:cs="Calibri"/>
                <w:color w:val="000000"/>
                <w:lang w:val="en-GB"/>
              </w:rPr>
            </w:pPr>
            <w:r w:rsidRPr="004E10BF">
              <w:rPr>
                <w:rFonts w:ascii="Georgia" w:eastAsia="SimSun" w:hAnsi="Georgia" w:cs="Calibri"/>
                <w:color w:val="000000"/>
                <w:lang w:val="en-GB"/>
              </w:rPr>
              <w:t>other</w:t>
            </w:r>
          </w:p>
          <w:p w:rsidR="00155F0F" w:rsidRPr="004E10BF" w:rsidRDefault="00155F0F" w:rsidP="00382E64">
            <w:pPr>
              <w:pBdr>
                <w:top w:val="nil"/>
                <w:left w:val="nil"/>
                <w:bottom w:val="nil"/>
                <w:right w:val="nil"/>
                <w:between w:val="nil"/>
              </w:pBdr>
              <w:suppressAutoHyphens/>
              <w:spacing w:after="0" w:line="240" w:lineRule="auto"/>
              <w:ind w:left="720"/>
              <w:rPr>
                <w:rFonts w:ascii="Georgia" w:eastAsia="Calibri" w:hAnsi="Georgia" w:cs="Calibri"/>
                <w:color w:val="000000"/>
                <w:lang w:val="en-GB"/>
              </w:rPr>
            </w:pPr>
          </w:p>
        </w:tc>
      </w:tr>
      <w:tr w:rsidR="00155F0F" w:rsidRPr="00F664FC" w:rsidTr="00382E64">
        <w:trPr>
          <w:trHeight w:val="580"/>
        </w:trPr>
        <w:tc>
          <w:tcPr>
            <w:tcW w:w="9813" w:type="dxa"/>
            <w:gridSpan w:val="6"/>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Study programme:</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Philosophical Coaching</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Design and Social Communication</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Philosophy</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History</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History and Present 40+</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Musicology</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Pedagogy</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Special Pedagogy</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Preschool and Early-school Pedagogy</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Social Work</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Psychology</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Sociology</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Humanities studies: History- Philosophy-Music</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History and Culture</w:t>
            </w:r>
          </w:p>
          <w:p w:rsidR="00155F0F" w:rsidRPr="004E10BF" w:rsidRDefault="00155F0F" w:rsidP="00155F0F">
            <w:pPr>
              <w:numPr>
                <w:ilvl w:val="0"/>
                <w:numId w:val="9"/>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Sociology (concentration in Intercultural Communication)</w:t>
            </w:r>
          </w:p>
          <w:p w:rsidR="00155F0F" w:rsidRPr="004E10BF" w:rsidRDefault="00155F0F" w:rsidP="00382E64">
            <w:pPr>
              <w:suppressAutoHyphens/>
              <w:spacing w:after="0" w:line="240" w:lineRule="auto"/>
              <w:rPr>
                <w:rFonts w:ascii="Georgia" w:eastAsia="Calibri" w:hAnsi="Georgia" w:cs="Calibri"/>
                <w:lang w:val="en-GB"/>
              </w:rPr>
            </w:pPr>
          </w:p>
        </w:tc>
      </w:tr>
      <w:tr w:rsidR="00155F0F" w:rsidRPr="004E10BF" w:rsidTr="00382E64">
        <w:tc>
          <w:tcPr>
            <w:tcW w:w="9813" w:type="dxa"/>
            <w:gridSpan w:val="6"/>
            <w:shd w:val="clear" w:color="auto" w:fill="auto"/>
            <w:tcMar>
              <w:left w:w="108" w:type="dxa"/>
            </w:tcMar>
          </w:tcPr>
          <w:p w:rsidR="00155F0F" w:rsidRPr="004E10BF" w:rsidRDefault="00155F0F" w:rsidP="00382E64">
            <w:pPr>
              <w:suppressAutoHyphens/>
              <w:spacing w:after="0" w:line="240" w:lineRule="auto"/>
              <w:rPr>
                <w:rFonts w:ascii="Georgia" w:eastAsia="Calibri" w:hAnsi="Georgia" w:cs="Calibri"/>
                <w:lang w:val="en-GB"/>
              </w:rPr>
            </w:pPr>
            <w:r w:rsidRPr="004E10BF">
              <w:rPr>
                <w:rFonts w:ascii="Georgia" w:eastAsia="SimSun" w:hAnsi="Georgia" w:cs="Calibri"/>
                <w:lang w:val="en-GB"/>
              </w:rPr>
              <w:t xml:space="preserve">Form of studies:             </w:t>
            </w:r>
          </w:p>
          <w:p w:rsidR="00155F0F" w:rsidRPr="004E10BF" w:rsidRDefault="00155F0F" w:rsidP="00155F0F">
            <w:pPr>
              <w:numPr>
                <w:ilvl w:val="0"/>
                <w:numId w:val="4"/>
              </w:numPr>
              <w:pBdr>
                <w:top w:val="nil"/>
                <w:left w:val="nil"/>
                <w:bottom w:val="nil"/>
                <w:right w:val="nil"/>
                <w:between w:val="nil"/>
              </w:pBdr>
              <w:suppressAutoHyphens/>
              <w:spacing w:after="0" w:line="240" w:lineRule="auto"/>
              <w:rPr>
                <w:rFonts w:ascii="Georgia" w:eastAsia="Calibri" w:hAnsi="Georgia" w:cs="Calibri"/>
                <w:color w:val="000000"/>
                <w:lang w:val="en-GB"/>
              </w:rPr>
            </w:pPr>
            <w:r w:rsidRPr="004E10BF">
              <w:rPr>
                <w:rFonts w:ascii="Georgia" w:eastAsia="SimSun" w:hAnsi="Georgia" w:cs="Calibri"/>
                <w:color w:val="000000"/>
                <w:lang w:val="en-GB"/>
              </w:rPr>
              <w:t>full-time</w:t>
            </w:r>
          </w:p>
          <w:p w:rsidR="00155F0F" w:rsidRPr="004E10BF" w:rsidRDefault="00155F0F" w:rsidP="00155F0F">
            <w:pPr>
              <w:numPr>
                <w:ilvl w:val="0"/>
                <w:numId w:val="4"/>
              </w:numPr>
              <w:pBdr>
                <w:top w:val="nil"/>
                <w:left w:val="nil"/>
                <w:bottom w:val="nil"/>
                <w:right w:val="nil"/>
                <w:between w:val="nil"/>
              </w:pBdr>
              <w:suppressAutoHyphens/>
              <w:spacing w:after="0" w:line="240" w:lineRule="auto"/>
              <w:rPr>
                <w:rFonts w:ascii="Georgia" w:eastAsia="Calibri" w:hAnsi="Georgia" w:cs="Calibri"/>
                <w:color w:val="000000"/>
                <w:lang w:val="en-GB"/>
              </w:rPr>
            </w:pPr>
            <w:r w:rsidRPr="004E10BF">
              <w:rPr>
                <w:rFonts w:ascii="Georgia" w:eastAsia="SimSun" w:hAnsi="Georgia" w:cs="Calibri"/>
                <w:color w:val="000000"/>
                <w:lang w:val="en-GB"/>
              </w:rPr>
              <w:t>part-time</w:t>
            </w:r>
          </w:p>
          <w:p w:rsidR="00155F0F" w:rsidRPr="004E10BF" w:rsidRDefault="00155F0F" w:rsidP="00382E64">
            <w:pPr>
              <w:pBdr>
                <w:top w:val="nil"/>
                <w:left w:val="nil"/>
                <w:bottom w:val="nil"/>
                <w:right w:val="nil"/>
                <w:between w:val="nil"/>
              </w:pBdr>
              <w:suppressAutoHyphens/>
              <w:spacing w:after="0" w:line="240" w:lineRule="auto"/>
              <w:ind w:left="720"/>
              <w:rPr>
                <w:rFonts w:ascii="Georgia" w:eastAsia="Calibri" w:hAnsi="Georgia" w:cs="Calibri"/>
                <w:color w:val="000000"/>
                <w:lang w:val="en-GB"/>
              </w:rPr>
            </w:pPr>
          </w:p>
        </w:tc>
      </w:tr>
      <w:tr w:rsidR="00155F0F" w:rsidRPr="004E10BF" w:rsidTr="00382E64">
        <w:tc>
          <w:tcPr>
            <w:tcW w:w="9813" w:type="dxa"/>
            <w:gridSpan w:val="6"/>
            <w:shd w:val="clear" w:color="auto" w:fill="auto"/>
            <w:tcMar>
              <w:left w:w="108" w:type="dxa"/>
            </w:tcMar>
          </w:tcPr>
          <w:p w:rsidR="00155F0F" w:rsidRPr="004E10BF" w:rsidRDefault="00155F0F" w:rsidP="00382E64">
            <w:pPr>
              <w:suppressAutoHyphens/>
              <w:spacing w:after="0" w:line="240" w:lineRule="auto"/>
              <w:rPr>
                <w:rFonts w:ascii="Georgia" w:eastAsia="Calibri" w:hAnsi="Georgia" w:cs="Calibri"/>
                <w:lang w:val="en-GB"/>
              </w:rPr>
            </w:pPr>
            <w:r w:rsidRPr="004E10BF">
              <w:rPr>
                <w:rFonts w:ascii="Georgia" w:eastAsia="SimSun" w:hAnsi="Georgia" w:cs="Calibri"/>
                <w:lang w:val="en-GB"/>
              </w:rPr>
              <w:t>Level of studies:</w:t>
            </w:r>
          </w:p>
        </w:tc>
      </w:tr>
      <w:tr w:rsidR="00155F0F" w:rsidRPr="004E10BF" w:rsidTr="00382E64">
        <w:tc>
          <w:tcPr>
            <w:tcW w:w="9813" w:type="dxa"/>
            <w:gridSpan w:val="6"/>
            <w:shd w:val="clear" w:color="auto" w:fill="auto"/>
            <w:tcMar>
              <w:left w:w="108" w:type="dxa"/>
            </w:tcMar>
          </w:tcPr>
          <w:p w:rsidR="00155F0F" w:rsidRPr="004E10BF" w:rsidRDefault="00155F0F" w:rsidP="00155F0F">
            <w:pPr>
              <w:numPr>
                <w:ilvl w:val="0"/>
                <w:numId w:val="5"/>
              </w:numPr>
              <w:pBdr>
                <w:top w:val="nil"/>
                <w:left w:val="nil"/>
                <w:bottom w:val="nil"/>
                <w:right w:val="nil"/>
                <w:between w:val="nil"/>
              </w:pBdr>
              <w:suppressAutoHyphens/>
              <w:spacing w:after="0" w:line="240" w:lineRule="auto"/>
              <w:jc w:val="both"/>
              <w:rPr>
                <w:rFonts w:ascii="Georgia" w:eastAsia="Calibri" w:hAnsi="Georgia" w:cs="Calibri"/>
                <w:color w:val="000000"/>
                <w:lang w:val="en-GB"/>
              </w:rPr>
            </w:pPr>
            <w:r w:rsidRPr="004E10BF">
              <w:rPr>
                <w:rFonts w:ascii="Georgia" w:eastAsia="SimSun" w:hAnsi="Georgia" w:cs="Calibri"/>
                <w:color w:val="000000"/>
                <w:lang w:val="en-GB"/>
              </w:rPr>
              <w:t>first-cycle (3 years)</w:t>
            </w:r>
          </w:p>
        </w:tc>
      </w:tr>
      <w:tr w:rsidR="00155F0F" w:rsidRPr="004E10BF" w:rsidTr="00382E64">
        <w:tc>
          <w:tcPr>
            <w:tcW w:w="9813" w:type="dxa"/>
            <w:gridSpan w:val="6"/>
            <w:shd w:val="clear" w:color="auto" w:fill="auto"/>
            <w:tcMar>
              <w:left w:w="108" w:type="dxa"/>
            </w:tcMar>
          </w:tcPr>
          <w:p w:rsidR="00155F0F" w:rsidRPr="004E10BF" w:rsidRDefault="00155F0F" w:rsidP="00155F0F">
            <w:pPr>
              <w:numPr>
                <w:ilvl w:val="0"/>
                <w:numId w:val="5"/>
              </w:numPr>
              <w:pBdr>
                <w:top w:val="nil"/>
                <w:left w:val="nil"/>
                <w:bottom w:val="nil"/>
                <w:right w:val="nil"/>
                <w:between w:val="nil"/>
              </w:pBdr>
              <w:suppressAutoHyphens/>
              <w:spacing w:after="0" w:line="240" w:lineRule="auto"/>
              <w:jc w:val="both"/>
              <w:rPr>
                <w:rFonts w:ascii="Georgia" w:eastAsia="Calibri" w:hAnsi="Georgia" w:cs="Calibri"/>
                <w:color w:val="000000"/>
                <w:lang w:val="en-GB"/>
              </w:rPr>
            </w:pPr>
            <w:r w:rsidRPr="004E10BF">
              <w:rPr>
                <w:rFonts w:ascii="Georgia" w:eastAsia="SimSun" w:hAnsi="Georgia" w:cs="Calibri"/>
                <w:color w:val="000000"/>
                <w:lang w:val="en-GB"/>
              </w:rPr>
              <w:t>second-cycle (2 years)</w:t>
            </w:r>
          </w:p>
        </w:tc>
      </w:tr>
      <w:tr w:rsidR="00155F0F" w:rsidRPr="004E10BF" w:rsidTr="00382E64">
        <w:tc>
          <w:tcPr>
            <w:tcW w:w="9813" w:type="dxa"/>
            <w:gridSpan w:val="6"/>
            <w:shd w:val="clear" w:color="auto" w:fill="auto"/>
            <w:tcMar>
              <w:left w:w="108" w:type="dxa"/>
            </w:tcMar>
          </w:tcPr>
          <w:p w:rsidR="00155F0F" w:rsidRPr="004E10BF" w:rsidRDefault="00155F0F" w:rsidP="00155F0F">
            <w:pPr>
              <w:numPr>
                <w:ilvl w:val="0"/>
                <w:numId w:val="5"/>
              </w:numPr>
              <w:pBdr>
                <w:top w:val="nil"/>
                <w:left w:val="nil"/>
                <w:bottom w:val="nil"/>
                <w:right w:val="nil"/>
                <w:between w:val="nil"/>
              </w:pBdr>
              <w:suppressAutoHyphens/>
              <w:spacing w:after="0" w:line="240" w:lineRule="auto"/>
              <w:jc w:val="both"/>
              <w:rPr>
                <w:rFonts w:ascii="Georgia" w:eastAsia="Calibri" w:hAnsi="Georgia" w:cs="Calibri"/>
                <w:color w:val="000000"/>
                <w:lang w:val="en-GB"/>
              </w:rPr>
            </w:pPr>
            <w:r w:rsidRPr="004E10BF">
              <w:rPr>
                <w:rFonts w:ascii="Georgia" w:eastAsia="SimSun" w:hAnsi="Georgia" w:cs="Calibri"/>
                <w:color w:val="000000"/>
                <w:lang w:val="en-GB"/>
              </w:rPr>
              <w:t>long-cycle (5 years)</w:t>
            </w:r>
          </w:p>
        </w:tc>
      </w:tr>
      <w:tr w:rsidR="00155F0F" w:rsidRPr="00F664FC" w:rsidTr="00382E64">
        <w:trPr>
          <w:trHeight w:val="740"/>
        </w:trPr>
        <w:tc>
          <w:tcPr>
            <w:tcW w:w="9813" w:type="dxa"/>
            <w:gridSpan w:val="6"/>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lang w:val="en-GB"/>
              </w:rPr>
            </w:pPr>
            <w:r w:rsidRPr="004E10BF">
              <w:rPr>
                <w:rFonts w:ascii="Georgia" w:eastAsia="SimSun" w:hAnsi="Georgia" w:cs="Calibri"/>
                <w:lang w:val="en-GB"/>
              </w:rPr>
              <w:t xml:space="preserve">Place of permanent residence (previous residence - country, city): </w:t>
            </w:r>
            <w:r w:rsidRPr="004E10BF">
              <w:rPr>
                <w:rFonts w:ascii="Georgia" w:eastAsia="SimSun" w:hAnsi="Georgia" w:cs="Calibri"/>
                <w:color w:val="000000"/>
                <w:lang w:val="en-GB"/>
              </w:rPr>
              <w:t>…………………………………………………………………………………………………….</w:t>
            </w:r>
          </w:p>
        </w:tc>
      </w:tr>
      <w:tr w:rsidR="00155F0F" w:rsidRPr="00F664FC" w:rsidTr="00382E64">
        <w:trPr>
          <w:trHeight w:val="720"/>
        </w:trPr>
        <w:tc>
          <w:tcPr>
            <w:tcW w:w="9813" w:type="dxa"/>
            <w:gridSpan w:val="6"/>
            <w:shd w:val="clear" w:color="auto" w:fill="F2F2F2" w:themeFill="background1" w:themeFillShade="F2"/>
            <w:tcMar>
              <w:left w:w="108" w:type="dxa"/>
            </w:tcMar>
            <w:vAlign w:val="center"/>
          </w:tcPr>
          <w:p w:rsidR="00155F0F" w:rsidRPr="004E10BF" w:rsidRDefault="00155F0F" w:rsidP="00382E64">
            <w:pPr>
              <w:suppressAutoHyphens/>
              <w:spacing w:after="0" w:line="240" w:lineRule="auto"/>
              <w:ind w:left="97"/>
              <w:jc w:val="center"/>
              <w:rPr>
                <w:rFonts w:ascii="Georgia" w:eastAsia="Calibri" w:hAnsi="Georgia" w:cs="Calibri"/>
                <w:lang w:val="en-GB"/>
              </w:rPr>
            </w:pPr>
            <w:r w:rsidRPr="004E10BF">
              <w:rPr>
                <w:rFonts w:ascii="Georgia" w:eastAsia="SimSun" w:hAnsi="Georgia" w:cs="Calibri"/>
                <w:b/>
                <w:lang w:val="en-GB"/>
              </w:rPr>
              <w:lastRenderedPageBreak/>
              <w:t>EVALUATION OF EDUCATIONAL OFFER AND PROMOTIONAL ACTIVITIES</w:t>
            </w:r>
            <w:r w:rsidRPr="004E10BF">
              <w:rPr>
                <w:rFonts w:ascii="Georgia" w:eastAsia="SimSun" w:hAnsi="Georgia" w:cs="Calibri"/>
                <w:lang w:val="en-GB"/>
              </w:rPr>
              <w:t xml:space="preserve"> </w:t>
            </w:r>
          </w:p>
        </w:tc>
      </w:tr>
      <w:tr w:rsidR="00155F0F" w:rsidRPr="00F664FC" w:rsidTr="00382E64">
        <w:trPr>
          <w:trHeight w:val="592"/>
        </w:trPr>
        <w:tc>
          <w:tcPr>
            <w:tcW w:w="9813" w:type="dxa"/>
            <w:gridSpan w:val="6"/>
            <w:shd w:val="clear" w:color="auto" w:fill="FFFFFF" w:themeFill="background1"/>
            <w:tcMar>
              <w:left w:w="108" w:type="dxa"/>
            </w:tcMar>
          </w:tcPr>
          <w:p w:rsidR="00155F0F" w:rsidRPr="004E10BF" w:rsidRDefault="00155F0F" w:rsidP="00382E64">
            <w:pPr>
              <w:suppressAutoHyphens/>
              <w:spacing w:after="0" w:line="240" w:lineRule="auto"/>
              <w:ind w:left="97"/>
              <w:jc w:val="center"/>
              <w:rPr>
                <w:rFonts w:ascii="Georgia" w:eastAsia="Calibri" w:hAnsi="Georgia" w:cs="Calibri"/>
                <w:lang w:val="en-GB"/>
              </w:rPr>
            </w:pPr>
            <w:r w:rsidRPr="004E10BF">
              <w:rPr>
                <w:rFonts w:ascii="Georgia" w:eastAsia="SimSun" w:hAnsi="Georgia" w:cs="Calibri"/>
                <w:lang w:val="en-GB"/>
              </w:rPr>
              <w:t>Please answer the questions by putting x in the appropriate place.</w:t>
            </w:r>
          </w:p>
        </w:tc>
      </w:tr>
      <w:tr w:rsidR="00155F0F" w:rsidRPr="00F664FC" w:rsidTr="00382E64">
        <w:trPr>
          <w:trHeight w:val="774"/>
        </w:trPr>
        <w:tc>
          <w:tcPr>
            <w:tcW w:w="9813" w:type="dxa"/>
            <w:gridSpan w:val="6"/>
            <w:shd w:val="clear" w:color="auto" w:fill="auto"/>
            <w:tcMar>
              <w:left w:w="108" w:type="dxa"/>
            </w:tcMar>
            <w:vAlign w:val="center"/>
          </w:tcPr>
          <w:p w:rsidR="00155F0F" w:rsidRPr="004E10BF" w:rsidRDefault="00155F0F" w:rsidP="00382E64">
            <w:pPr>
              <w:suppressAutoHyphens/>
              <w:spacing w:after="0" w:line="240" w:lineRule="auto"/>
              <w:ind w:left="97"/>
              <w:rPr>
                <w:rFonts w:ascii="Georgia" w:eastAsia="Calibri" w:hAnsi="Georgia" w:cs="Calibri"/>
                <w:b/>
                <w:lang w:val="en-GB"/>
              </w:rPr>
            </w:pPr>
            <w:r w:rsidRPr="004E10BF">
              <w:rPr>
                <w:rFonts w:ascii="Georgia" w:eastAsia="SimSun" w:hAnsi="Georgia" w:cs="Calibri"/>
                <w:b/>
                <w:lang w:val="en-GB"/>
              </w:rPr>
              <w:t>1. Sources of information about the educational offer of the University of Opole and the degree of their influence on the choice of a study programme at the Faculty of Social Sciences (several answers can be selected)</w:t>
            </w:r>
          </w:p>
        </w:tc>
      </w:tr>
      <w:tr w:rsidR="00155F0F" w:rsidRPr="004E10BF" w:rsidTr="00382E64">
        <w:tc>
          <w:tcPr>
            <w:tcW w:w="2803" w:type="dxa"/>
            <w:shd w:val="clear" w:color="auto" w:fill="auto"/>
            <w:tcMar>
              <w:left w:w="108" w:type="dxa"/>
            </w:tcMar>
            <w:vAlign w:val="center"/>
          </w:tcPr>
          <w:p w:rsidR="00155F0F" w:rsidRPr="004E10BF" w:rsidRDefault="00155F0F" w:rsidP="00382E64">
            <w:pPr>
              <w:suppressAutoHyphens/>
              <w:spacing w:after="0" w:line="240" w:lineRule="auto"/>
              <w:ind w:left="97"/>
              <w:jc w:val="center"/>
              <w:rPr>
                <w:rFonts w:ascii="Georgia" w:eastAsia="Calibri" w:hAnsi="Georgia" w:cs="Calibri"/>
                <w:lang w:val="en-GB"/>
              </w:rPr>
            </w:pPr>
            <w:r w:rsidRPr="004E10BF">
              <w:rPr>
                <w:rFonts w:ascii="Georgia" w:eastAsia="SimSun" w:hAnsi="Georgia" w:cs="Calibri"/>
                <w:lang w:val="en-GB"/>
              </w:rPr>
              <w:t>Sources of information</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lang w:val="en-GB"/>
              </w:rPr>
            </w:pPr>
            <w:r w:rsidRPr="004E10BF">
              <w:rPr>
                <w:rFonts w:ascii="Georgia" w:eastAsia="SimSun" w:hAnsi="Georgia" w:cs="Calibri"/>
                <w:lang w:val="en-GB"/>
              </w:rPr>
              <w:t>Definitely yes</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lang w:val="en-GB"/>
              </w:rPr>
            </w:pPr>
            <w:r w:rsidRPr="004E10BF">
              <w:rPr>
                <w:rFonts w:ascii="Georgia" w:eastAsia="SimSun" w:hAnsi="Georgia" w:cs="Calibri"/>
                <w:lang w:val="en-GB"/>
              </w:rPr>
              <w:t>Rather yes</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lang w:val="en-GB"/>
              </w:rPr>
            </w:pPr>
            <w:r w:rsidRPr="004E10BF">
              <w:rPr>
                <w:rFonts w:ascii="Georgia" w:eastAsia="SimSun" w:hAnsi="Georgia" w:cs="Calibri"/>
                <w:lang w:val="en-GB"/>
              </w:rPr>
              <w:t>I can’t say</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lang w:val="en-GB"/>
              </w:rPr>
            </w:pPr>
            <w:r w:rsidRPr="004E10BF">
              <w:rPr>
                <w:rFonts w:ascii="Georgia" w:eastAsia="SimSun" w:hAnsi="Georgia" w:cs="Calibri"/>
                <w:lang w:val="en-GB"/>
              </w:rPr>
              <w:t>Rather not</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lang w:val="en-GB"/>
              </w:rPr>
            </w:pPr>
            <w:r w:rsidRPr="004E10BF">
              <w:rPr>
                <w:rFonts w:ascii="Georgia" w:eastAsia="SimSun" w:hAnsi="Georgia" w:cs="Calibri"/>
                <w:lang w:val="en-GB"/>
              </w:rPr>
              <w:t>Definitely not</w:t>
            </w: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color w:val="000000"/>
                <w:lang w:val="en-GB"/>
              </w:rPr>
            </w:pPr>
            <w:r w:rsidRPr="004E10BF">
              <w:rPr>
                <w:rFonts w:ascii="Georgia" w:eastAsia="SimSun" w:hAnsi="Georgia" w:cs="Calibri"/>
                <w:color w:val="000000"/>
                <w:lang w:val="en-GB"/>
              </w:rPr>
              <w:t xml:space="preserve">Educational fairs </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lang w:val="en-GB"/>
              </w:rPr>
            </w:pPr>
            <w:r w:rsidRPr="004E10BF">
              <w:rPr>
                <w:rFonts w:ascii="Georgia" w:eastAsia="SimSun" w:hAnsi="Georgia" w:cs="Calibri"/>
                <w:color w:val="000000"/>
                <w:lang w:val="en-GB"/>
              </w:rPr>
              <w:t>University Open Days</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lang w:val="en-GB"/>
              </w:rPr>
            </w:pPr>
            <w:r w:rsidRPr="004E10BF">
              <w:rPr>
                <w:rFonts w:ascii="Georgia" w:eastAsia="SimSun" w:hAnsi="Georgia" w:cs="Calibri"/>
                <w:color w:val="000000"/>
                <w:lang w:val="en-GB"/>
              </w:rPr>
              <w:t>Meetings with representatives of the University organized in schools</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lang w:val="en-GB"/>
              </w:rPr>
            </w:pPr>
            <w:r w:rsidRPr="004E10BF">
              <w:rPr>
                <w:rFonts w:ascii="Georgia" w:eastAsia="SimSun" w:hAnsi="Georgia" w:cs="Calibri"/>
                <w:color w:val="000000"/>
                <w:lang w:val="en-GB"/>
              </w:rPr>
              <w:t>Guides</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lang w:val="en-GB"/>
              </w:rPr>
            </w:pPr>
            <w:r w:rsidRPr="004E10BF">
              <w:rPr>
                <w:rFonts w:ascii="Georgia" w:eastAsia="SimSun" w:hAnsi="Georgia" w:cs="Calibri"/>
                <w:color w:val="000000"/>
                <w:lang w:val="en-GB"/>
              </w:rPr>
              <w:t>Website of the University of Opole</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lang w:val="en-GB"/>
              </w:rPr>
            </w:pPr>
            <w:r w:rsidRPr="004E10BF">
              <w:rPr>
                <w:rFonts w:ascii="Georgia" w:eastAsia="SimSun" w:hAnsi="Georgia" w:cs="Calibri"/>
                <w:color w:val="000000"/>
                <w:lang w:val="en-GB"/>
              </w:rPr>
              <w:t>Social networking sites, e.g., Facebook</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lang w:val="en-GB"/>
              </w:rPr>
            </w:pPr>
            <w:r w:rsidRPr="004E10BF">
              <w:rPr>
                <w:rFonts w:ascii="Georgia" w:eastAsia="SimSun" w:hAnsi="Georgia" w:cs="Calibri"/>
                <w:lang w:val="en-GB"/>
              </w:rPr>
              <w:t xml:space="preserve">Higher education nationwide websites </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color w:val="000000"/>
                <w:lang w:val="en-GB"/>
              </w:rPr>
            </w:pPr>
            <w:r w:rsidRPr="004E10BF">
              <w:rPr>
                <w:rFonts w:ascii="Georgia" w:eastAsia="SimSun" w:hAnsi="Georgia" w:cs="Calibri"/>
                <w:color w:val="000000"/>
                <w:lang w:val="en-GB"/>
              </w:rPr>
              <w:t>Press advertising</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lang w:val="en-GB"/>
              </w:rPr>
            </w:pPr>
            <w:r w:rsidRPr="004E10BF">
              <w:rPr>
                <w:rFonts w:ascii="Georgia" w:eastAsia="SimSun" w:hAnsi="Georgia" w:cs="Calibri"/>
                <w:color w:val="000000"/>
                <w:lang w:val="en-GB"/>
              </w:rPr>
              <w:t>Internet advertising</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lang w:val="en-GB"/>
              </w:rPr>
            </w:pPr>
            <w:r w:rsidRPr="004E10BF">
              <w:rPr>
                <w:rFonts w:ascii="Georgia" w:eastAsia="SimSun" w:hAnsi="Georgia" w:cs="Calibri"/>
                <w:color w:val="000000"/>
                <w:lang w:val="en-GB"/>
              </w:rPr>
              <w:t>Radio spots</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lang w:val="en-GB"/>
              </w:rPr>
            </w:pPr>
            <w:r w:rsidRPr="004E10BF">
              <w:rPr>
                <w:rFonts w:ascii="Georgia" w:eastAsia="SimSun" w:hAnsi="Georgia" w:cs="Calibri"/>
                <w:color w:val="000000"/>
                <w:lang w:val="en-GB"/>
              </w:rPr>
              <w:t>Opinions of family members</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lang w:val="en-GB"/>
              </w:rPr>
            </w:pPr>
            <w:r w:rsidRPr="004E10BF">
              <w:rPr>
                <w:rFonts w:ascii="Georgia" w:eastAsia="SimSun" w:hAnsi="Georgia" w:cs="Calibri"/>
                <w:color w:val="000000"/>
                <w:lang w:val="en-GB"/>
              </w:rPr>
              <w:t>Opinions of friends</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lang w:val="en-GB"/>
              </w:rPr>
            </w:pPr>
            <w:r w:rsidRPr="004E10BF">
              <w:rPr>
                <w:rFonts w:ascii="Georgia" w:eastAsia="SimSun" w:hAnsi="Georgia" w:cs="Calibri"/>
                <w:color w:val="000000"/>
                <w:lang w:val="en-GB"/>
              </w:rPr>
              <w:t>Opinions of teachers</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uppressAutoHyphens/>
              <w:spacing w:after="0" w:line="240" w:lineRule="auto"/>
              <w:ind w:left="97"/>
              <w:rPr>
                <w:rFonts w:ascii="Georgia" w:eastAsia="Calibri" w:hAnsi="Georgia" w:cs="Calibri"/>
                <w:lang w:val="en-GB"/>
              </w:rPr>
            </w:pPr>
            <w:r w:rsidRPr="004E10BF">
              <w:rPr>
                <w:rFonts w:ascii="Georgia" w:eastAsia="SimSun" w:hAnsi="Georgia" w:cs="Calibri"/>
                <w:color w:val="000000"/>
                <w:lang w:val="en-GB"/>
              </w:rPr>
              <w:t>Other</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rPr>
          <w:trHeight w:val="741"/>
        </w:trPr>
        <w:tc>
          <w:tcPr>
            <w:tcW w:w="9813" w:type="dxa"/>
            <w:gridSpan w:val="6"/>
            <w:shd w:val="clear" w:color="auto" w:fill="auto"/>
            <w:tcMar>
              <w:left w:w="108" w:type="dxa"/>
            </w:tcMar>
            <w:vAlign w:val="center"/>
          </w:tcPr>
          <w:p w:rsidR="00155F0F" w:rsidRPr="004E10BF" w:rsidRDefault="00155F0F" w:rsidP="00382E64">
            <w:pPr>
              <w:suppressAutoHyphens/>
              <w:spacing w:after="0" w:line="240" w:lineRule="auto"/>
              <w:ind w:left="97"/>
              <w:rPr>
                <w:rFonts w:ascii="Georgia" w:eastAsia="Calibri" w:hAnsi="Georgia" w:cs="Calibri"/>
                <w:b/>
                <w:lang w:val="en-GB"/>
              </w:rPr>
            </w:pPr>
            <w:r w:rsidRPr="004E10BF">
              <w:rPr>
                <w:rFonts w:ascii="Georgia" w:eastAsia="SimSun" w:hAnsi="Georgia" w:cs="Calibri"/>
                <w:b/>
                <w:lang w:val="en-GB"/>
              </w:rPr>
              <w:t>2. Factors influencing the choice of the University of Opole (several answers can be selected)</w:t>
            </w:r>
          </w:p>
        </w:tc>
      </w:tr>
      <w:tr w:rsidR="00155F0F" w:rsidRPr="004E10BF" w:rsidTr="00382E64">
        <w:tc>
          <w:tcPr>
            <w:tcW w:w="2803" w:type="dxa"/>
            <w:shd w:val="clear" w:color="auto" w:fill="auto"/>
            <w:tcMar>
              <w:left w:w="108" w:type="dxa"/>
            </w:tcMar>
            <w:vAlign w:val="center"/>
          </w:tcPr>
          <w:p w:rsidR="00155F0F" w:rsidRPr="004E10BF" w:rsidRDefault="00155F0F" w:rsidP="00382E64">
            <w:pPr>
              <w:suppressAutoHyphens/>
              <w:spacing w:after="0" w:line="240" w:lineRule="auto"/>
              <w:ind w:left="97"/>
              <w:jc w:val="center"/>
              <w:rPr>
                <w:rFonts w:ascii="Georgia" w:eastAsia="Calibri" w:hAnsi="Georgia" w:cs="Calibri"/>
                <w:lang w:val="en-GB"/>
              </w:rPr>
            </w:pPr>
            <w:r w:rsidRPr="004E10BF">
              <w:rPr>
                <w:rFonts w:ascii="Georgia" w:eastAsia="SimSun" w:hAnsi="Georgia" w:cs="Calibri"/>
                <w:lang w:val="en-GB"/>
              </w:rPr>
              <w:t>Factors - University of Opole</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lang w:val="en-GB"/>
              </w:rPr>
            </w:pPr>
            <w:r w:rsidRPr="004E10BF">
              <w:rPr>
                <w:rFonts w:ascii="Georgia" w:eastAsia="SimSun" w:hAnsi="Georgia" w:cs="Calibri"/>
                <w:lang w:val="en-GB"/>
              </w:rPr>
              <w:t>Definitely yes</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lang w:val="en-GB"/>
              </w:rPr>
            </w:pPr>
            <w:r w:rsidRPr="004E10BF">
              <w:rPr>
                <w:rFonts w:ascii="Georgia" w:eastAsia="SimSun" w:hAnsi="Georgia" w:cs="Calibri"/>
                <w:lang w:val="en-GB"/>
              </w:rPr>
              <w:t>Rather yes</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lang w:val="en-GB"/>
              </w:rPr>
            </w:pPr>
            <w:r w:rsidRPr="004E10BF">
              <w:rPr>
                <w:rFonts w:ascii="Georgia" w:eastAsia="SimSun" w:hAnsi="Georgia" w:cs="Calibri"/>
                <w:lang w:val="en-GB"/>
              </w:rPr>
              <w:t>I can’t say</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lang w:val="en-GB"/>
              </w:rPr>
            </w:pPr>
            <w:r w:rsidRPr="004E10BF">
              <w:rPr>
                <w:rFonts w:ascii="Georgia" w:eastAsia="SimSun" w:hAnsi="Georgia" w:cs="Calibri"/>
                <w:lang w:val="en-GB"/>
              </w:rPr>
              <w:t>Rather not</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lang w:val="en-GB"/>
              </w:rPr>
            </w:pPr>
            <w:r w:rsidRPr="004E10BF">
              <w:rPr>
                <w:rFonts w:ascii="Georgia" w:eastAsia="SimSun" w:hAnsi="Georgia" w:cs="Calibri"/>
                <w:lang w:val="en-GB"/>
              </w:rPr>
              <w:t>Definitely not</w:t>
            </w:r>
          </w:p>
        </w:tc>
      </w:tr>
      <w:tr w:rsidR="00155F0F" w:rsidRPr="00F664FC"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Attractiveness of the educational offer</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Uniqueness of the chosen study programme</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Prestige/reputation of the University</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Good academic staff</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 xml:space="preserve">Attractiveness of the teaching and accommodation facilities </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Academic sport</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Artistic offer</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Activity of student research groups</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Ease of getting admitted</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Positive feedback from friends</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lastRenderedPageBreak/>
              <w:t>Family member studied here</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Proximity to the place of residence</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Low costs of living</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Convenient access</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Friendly atmosphere</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Good work organisation of the University</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rPr>
          <w:trHeight w:val="644"/>
        </w:trPr>
        <w:tc>
          <w:tcPr>
            <w:tcW w:w="9813" w:type="dxa"/>
            <w:gridSpan w:val="6"/>
            <w:shd w:val="clear" w:color="auto" w:fill="auto"/>
            <w:tcMar>
              <w:left w:w="108" w:type="dxa"/>
            </w:tcMar>
            <w:vAlign w:val="center"/>
          </w:tcPr>
          <w:p w:rsidR="00155F0F" w:rsidRPr="004E10BF" w:rsidRDefault="00155F0F" w:rsidP="00382E64">
            <w:pPr>
              <w:suppressAutoHyphens/>
              <w:spacing w:after="0" w:line="240" w:lineRule="auto"/>
              <w:ind w:left="97"/>
              <w:rPr>
                <w:rFonts w:ascii="Georgia" w:eastAsia="Calibri" w:hAnsi="Georgia" w:cs="Calibri"/>
                <w:b/>
                <w:lang w:val="en-GB"/>
              </w:rPr>
            </w:pPr>
            <w:r w:rsidRPr="004E10BF">
              <w:rPr>
                <w:rFonts w:ascii="Georgia" w:eastAsia="SimSun" w:hAnsi="Georgia" w:cs="Calibri"/>
                <w:b/>
                <w:lang w:val="en-GB"/>
              </w:rPr>
              <w:t xml:space="preserve">3. Factors influencing the choice of a study programme at the Faculty of Social Sciences (several answers can be selected) </w:t>
            </w:r>
          </w:p>
        </w:tc>
      </w:tr>
      <w:tr w:rsidR="00155F0F" w:rsidRPr="004E10BF" w:rsidTr="00382E64">
        <w:tc>
          <w:tcPr>
            <w:tcW w:w="2803" w:type="dxa"/>
            <w:shd w:val="clear" w:color="auto" w:fill="auto"/>
            <w:tcMar>
              <w:left w:w="108" w:type="dxa"/>
            </w:tcMar>
            <w:vAlign w:val="center"/>
          </w:tcPr>
          <w:p w:rsidR="00155F0F" w:rsidRPr="004E10BF" w:rsidRDefault="00155F0F" w:rsidP="00382E64">
            <w:pPr>
              <w:spacing w:after="0" w:line="240" w:lineRule="auto"/>
              <w:jc w:val="center"/>
              <w:rPr>
                <w:rFonts w:ascii="Georgia" w:eastAsia="Times New Roman" w:hAnsi="Georgia" w:cs="Times New Roman"/>
                <w:lang w:val="en-GB"/>
              </w:rPr>
            </w:pPr>
            <w:r w:rsidRPr="004E10BF">
              <w:rPr>
                <w:rFonts w:ascii="Georgia" w:eastAsia="SimSun" w:hAnsi="Georgia" w:cs="Calibri"/>
                <w:lang w:val="en-GB"/>
              </w:rPr>
              <w:t>Factors - study programme</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lang w:val="en-GB"/>
              </w:rPr>
            </w:pPr>
            <w:r w:rsidRPr="004E10BF">
              <w:rPr>
                <w:rFonts w:ascii="Georgia" w:eastAsia="SimSun" w:hAnsi="Georgia" w:cs="Calibri"/>
                <w:lang w:val="en-GB"/>
              </w:rPr>
              <w:t>Definitely yes</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lang w:val="en-GB"/>
              </w:rPr>
            </w:pPr>
            <w:r w:rsidRPr="004E10BF">
              <w:rPr>
                <w:rFonts w:ascii="Georgia" w:eastAsia="SimSun" w:hAnsi="Georgia" w:cs="Calibri"/>
                <w:lang w:val="en-GB"/>
              </w:rPr>
              <w:t>Rather yes</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lang w:val="en-GB"/>
              </w:rPr>
            </w:pPr>
            <w:r w:rsidRPr="004E10BF">
              <w:rPr>
                <w:rFonts w:ascii="Georgia" w:eastAsia="SimSun" w:hAnsi="Georgia" w:cs="Calibri"/>
                <w:lang w:val="en-GB"/>
              </w:rPr>
              <w:t>I can’t say</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lang w:val="en-GB"/>
              </w:rPr>
            </w:pPr>
            <w:r w:rsidRPr="004E10BF">
              <w:rPr>
                <w:rFonts w:ascii="Georgia" w:eastAsia="SimSun" w:hAnsi="Georgia" w:cs="Calibri"/>
                <w:lang w:val="en-GB"/>
              </w:rPr>
              <w:t>Rather not</w:t>
            </w:r>
          </w:p>
        </w:tc>
        <w:tc>
          <w:tcPr>
            <w:tcW w:w="1402" w:type="dxa"/>
            <w:shd w:val="clear" w:color="auto" w:fill="auto"/>
            <w:vAlign w:val="center"/>
          </w:tcPr>
          <w:p w:rsidR="00155F0F" w:rsidRPr="004E10BF" w:rsidRDefault="00155F0F" w:rsidP="00382E64">
            <w:pPr>
              <w:suppressAutoHyphens/>
              <w:spacing w:after="0" w:line="240" w:lineRule="auto"/>
              <w:ind w:left="97"/>
              <w:jc w:val="center"/>
              <w:rPr>
                <w:rFonts w:ascii="Georgia" w:eastAsia="Calibri" w:hAnsi="Georgia" w:cs="Calibri"/>
                <w:lang w:val="en-GB"/>
              </w:rPr>
            </w:pPr>
            <w:r w:rsidRPr="004E10BF">
              <w:rPr>
                <w:rFonts w:ascii="Georgia" w:eastAsia="SimSun" w:hAnsi="Georgia" w:cs="Calibri"/>
                <w:lang w:val="en-GB"/>
              </w:rPr>
              <w:t>Definitely not</w:t>
            </w: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Attractive programme of studies</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Good academic staff</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 xml:space="preserve">Good teaching facilities </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Opportunity to participate in national and international student exchange</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Projects carried out at the Faculty of Social Sciences</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Student activity – research groups, students’ union, etc.</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Prospect of receiving a scholarship</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 xml:space="preserve">Low admission threshold </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Attractive website</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Prestige/reputation of the future profession</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Usefulness on the labour market</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Own interests</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Family member studied this programme</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Possibility to combine studying with work</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c>
          <w:tcPr>
            <w:tcW w:w="2803" w:type="dxa"/>
            <w:shd w:val="clear" w:color="auto" w:fill="auto"/>
            <w:tcMar>
              <w:left w:w="108" w:type="dxa"/>
            </w:tcMar>
          </w:tcPr>
          <w:p w:rsidR="00155F0F" w:rsidRPr="004E10BF" w:rsidRDefault="00155F0F" w:rsidP="00382E64">
            <w:pPr>
              <w:spacing w:after="0" w:line="240" w:lineRule="auto"/>
              <w:rPr>
                <w:rFonts w:ascii="Georgia" w:eastAsia="Times New Roman" w:hAnsi="Georgia" w:cs="Times New Roman"/>
                <w:lang w:val="en-GB"/>
              </w:rPr>
            </w:pPr>
            <w:r w:rsidRPr="004E10BF">
              <w:rPr>
                <w:rFonts w:ascii="Georgia" w:eastAsia="SimSun" w:hAnsi="Georgia" w:cs="Calibri"/>
                <w:lang w:val="en-GB"/>
              </w:rPr>
              <w:t>Positive feedback from friends</w:t>
            </w: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c>
          <w:tcPr>
            <w:tcW w:w="1402" w:type="dxa"/>
            <w:shd w:val="clear" w:color="auto" w:fill="auto"/>
          </w:tcPr>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c>
          <w:tcPr>
            <w:tcW w:w="9813" w:type="dxa"/>
            <w:gridSpan w:val="6"/>
            <w:shd w:val="clear" w:color="auto" w:fill="auto"/>
            <w:tcMar>
              <w:left w:w="108" w:type="dxa"/>
            </w:tcMar>
            <w:vAlign w:val="center"/>
          </w:tcPr>
          <w:p w:rsidR="00155F0F" w:rsidRPr="004E10BF" w:rsidRDefault="00155F0F" w:rsidP="00382E64">
            <w:pPr>
              <w:suppressAutoHyphens/>
              <w:spacing w:after="0" w:line="240" w:lineRule="auto"/>
              <w:ind w:left="97"/>
              <w:rPr>
                <w:rFonts w:ascii="Georgia" w:eastAsia="Calibri" w:hAnsi="Georgia" w:cs="Calibri"/>
                <w:b/>
                <w:lang w:val="en-GB"/>
              </w:rPr>
            </w:pPr>
            <w:r w:rsidRPr="004E10BF">
              <w:rPr>
                <w:rFonts w:ascii="Georgia" w:eastAsia="SimSun" w:hAnsi="Georgia" w:cs="Calibri"/>
                <w:b/>
                <w:lang w:val="en-GB"/>
              </w:rPr>
              <w:t xml:space="preserve">4. Did you participate in this year's admissions to other universities (excluding UO) and other study programmes? </w:t>
            </w:r>
          </w:p>
        </w:tc>
      </w:tr>
      <w:tr w:rsidR="00155F0F" w:rsidRPr="004E10BF" w:rsidTr="00382E64">
        <w:tc>
          <w:tcPr>
            <w:tcW w:w="9813" w:type="dxa"/>
            <w:gridSpan w:val="6"/>
            <w:shd w:val="clear" w:color="auto" w:fill="auto"/>
            <w:tcMar>
              <w:left w:w="108" w:type="dxa"/>
            </w:tcMar>
          </w:tcPr>
          <w:p w:rsidR="00155F0F" w:rsidRPr="004E10BF" w:rsidRDefault="00155F0F" w:rsidP="00382E64">
            <w:pPr>
              <w:suppressAutoHyphens/>
              <w:spacing w:after="0" w:line="240" w:lineRule="auto"/>
              <w:rPr>
                <w:rFonts w:ascii="Georgia" w:eastAsia="Calibri" w:hAnsi="Georgia" w:cs="Calibri"/>
                <w:lang w:val="en-GB"/>
              </w:rPr>
            </w:pPr>
            <w:r w:rsidRPr="004E10BF">
              <w:rPr>
                <w:rFonts w:ascii="Georgia" w:eastAsia="SimSun" w:hAnsi="Georgia" w:cs="Calibri"/>
                <w:lang w:val="en-GB"/>
              </w:rPr>
              <w:t xml:space="preserve">Answers:   </w:t>
            </w:r>
          </w:p>
          <w:p w:rsidR="00155F0F" w:rsidRPr="004E10BF" w:rsidRDefault="00155F0F" w:rsidP="00155F0F">
            <w:pPr>
              <w:numPr>
                <w:ilvl w:val="0"/>
                <w:numId w:val="3"/>
              </w:numPr>
              <w:pBdr>
                <w:top w:val="nil"/>
                <w:left w:val="nil"/>
                <w:bottom w:val="nil"/>
                <w:right w:val="nil"/>
                <w:between w:val="nil"/>
              </w:pBdr>
              <w:suppressAutoHyphens/>
              <w:spacing w:after="0" w:line="240" w:lineRule="auto"/>
              <w:rPr>
                <w:rFonts w:ascii="Georgia" w:eastAsia="Calibri" w:hAnsi="Georgia" w:cs="Calibri"/>
                <w:color w:val="000000"/>
                <w:lang w:val="en-GB"/>
              </w:rPr>
            </w:pPr>
            <w:r w:rsidRPr="004E10BF">
              <w:rPr>
                <w:rFonts w:ascii="Georgia" w:eastAsia="SimSun" w:hAnsi="Georgia" w:cs="Calibri"/>
                <w:color w:val="000000"/>
                <w:lang w:val="en-GB"/>
              </w:rPr>
              <w:t xml:space="preserve">yes                        </w:t>
            </w:r>
          </w:p>
          <w:p w:rsidR="00155F0F" w:rsidRPr="004E10BF" w:rsidRDefault="00155F0F" w:rsidP="00155F0F">
            <w:pPr>
              <w:numPr>
                <w:ilvl w:val="0"/>
                <w:numId w:val="3"/>
              </w:numPr>
              <w:pBdr>
                <w:top w:val="nil"/>
                <w:left w:val="nil"/>
                <w:bottom w:val="nil"/>
                <w:right w:val="nil"/>
                <w:between w:val="nil"/>
              </w:pBdr>
              <w:suppressAutoHyphens/>
              <w:spacing w:after="0" w:line="240" w:lineRule="auto"/>
              <w:rPr>
                <w:rFonts w:ascii="Georgia" w:eastAsia="Calibri" w:hAnsi="Georgia" w:cs="Calibri"/>
                <w:color w:val="000000"/>
                <w:lang w:val="en-GB"/>
              </w:rPr>
            </w:pPr>
            <w:r w:rsidRPr="004E10BF">
              <w:rPr>
                <w:rFonts w:ascii="Georgia" w:eastAsia="SimSun" w:hAnsi="Georgia" w:cs="Calibri"/>
                <w:color w:val="000000"/>
                <w:lang w:val="en-GB"/>
              </w:rPr>
              <w:t>no</w:t>
            </w:r>
          </w:p>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4E10BF" w:rsidTr="00382E64">
        <w:trPr>
          <w:trHeight w:val="415"/>
        </w:trPr>
        <w:tc>
          <w:tcPr>
            <w:tcW w:w="9813" w:type="dxa"/>
            <w:gridSpan w:val="6"/>
            <w:shd w:val="clear" w:color="auto" w:fill="auto"/>
            <w:tcMar>
              <w:left w:w="108" w:type="dxa"/>
            </w:tcMar>
            <w:vAlign w:val="center"/>
          </w:tcPr>
          <w:p w:rsidR="00155F0F" w:rsidRPr="004E10BF" w:rsidRDefault="00155F0F" w:rsidP="00382E64">
            <w:pPr>
              <w:suppressAutoHyphens/>
              <w:spacing w:after="0" w:line="240" w:lineRule="auto"/>
              <w:ind w:left="97"/>
              <w:rPr>
                <w:rFonts w:ascii="Georgia" w:eastAsia="Calibri" w:hAnsi="Georgia" w:cs="Calibri"/>
                <w:b/>
                <w:lang w:val="en-GB"/>
              </w:rPr>
            </w:pPr>
            <w:r w:rsidRPr="004E10BF">
              <w:rPr>
                <w:rFonts w:ascii="Georgia" w:eastAsia="SimSun" w:hAnsi="Georgia" w:cs="Calibri"/>
                <w:b/>
                <w:lang w:val="en-GB"/>
              </w:rPr>
              <w:t>4a. If so, what were they? (country, city, university, programme)</w:t>
            </w:r>
          </w:p>
        </w:tc>
      </w:tr>
      <w:tr w:rsidR="00155F0F" w:rsidRPr="004E10BF" w:rsidTr="00382E64">
        <w:tc>
          <w:tcPr>
            <w:tcW w:w="9813" w:type="dxa"/>
            <w:gridSpan w:val="6"/>
            <w:shd w:val="clear" w:color="auto" w:fill="auto"/>
            <w:tcMar>
              <w:left w:w="108" w:type="dxa"/>
            </w:tcMar>
          </w:tcPr>
          <w:p w:rsidR="00155F0F" w:rsidRPr="004E10BF" w:rsidRDefault="00155F0F" w:rsidP="00382E64">
            <w:pPr>
              <w:suppressAutoHyphens/>
              <w:spacing w:after="0" w:line="240" w:lineRule="auto"/>
              <w:ind w:left="97"/>
              <w:jc w:val="both"/>
              <w:rPr>
                <w:rFonts w:ascii="Georgia" w:eastAsia="Calibri" w:hAnsi="Georgia" w:cs="Calibri"/>
                <w:lang w:val="en-GB"/>
              </w:rPr>
            </w:pPr>
          </w:p>
          <w:p w:rsidR="00155F0F" w:rsidRPr="004E10BF" w:rsidRDefault="00155F0F" w:rsidP="00382E64">
            <w:pPr>
              <w:suppressAutoHyphens/>
              <w:spacing w:after="0" w:line="240" w:lineRule="auto"/>
              <w:ind w:left="97"/>
              <w:jc w:val="both"/>
              <w:rPr>
                <w:rFonts w:ascii="Georgia" w:eastAsia="Calibri" w:hAnsi="Georgia" w:cs="Calibri"/>
                <w:lang w:val="en-GB"/>
              </w:rPr>
            </w:pPr>
          </w:p>
          <w:p w:rsidR="00155F0F" w:rsidRPr="004E10BF" w:rsidRDefault="00155F0F" w:rsidP="00382E64">
            <w:pPr>
              <w:suppressAutoHyphens/>
              <w:spacing w:after="0" w:line="240" w:lineRule="auto"/>
              <w:ind w:left="97"/>
              <w:jc w:val="both"/>
              <w:rPr>
                <w:rFonts w:ascii="Georgia" w:eastAsia="Calibri" w:hAnsi="Georgia" w:cs="Calibri"/>
                <w:lang w:val="en-GB"/>
              </w:rPr>
            </w:pPr>
          </w:p>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rPr>
          <w:trHeight w:val="352"/>
        </w:trPr>
        <w:tc>
          <w:tcPr>
            <w:tcW w:w="9813" w:type="dxa"/>
            <w:gridSpan w:val="6"/>
            <w:shd w:val="clear" w:color="auto" w:fill="auto"/>
            <w:tcMar>
              <w:left w:w="108" w:type="dxa"/>
            </w:tcMar>
            <w:vAlign w:val="center"/>
          </w:tcPr>
          <w:p w:rsidR="00155F0F" w:rsidRPr="004E10BF" w:rsidRDefault="00155F0F" w:rsidP="00382E64">
            <w:pPr>
              <w:suppressAutoHyphens/>
              <w:spacing w:after="0" w:line="240" w:lineRule="auto"/>
              <w:ind w:left="97"/>
              <w:rPr>
                <w:rFonts w:ascii="Georgia" w:eastAsia="Calibri" w:hAnsi="Georgia" w:cs="Calibri"/>
                <w:b/>
                <w:lang w:val="en-GB"/>
              </w:rPr>
            </w:pPr>
            <w:r w:rsidRPr="004E10BF">
              <w:rPr>
                <w:rFonts w:ascii="Georgia" w:eastAsia="SimSun" w:hAnsi="Georgia" w:cs="Calibri"/>
                <w:b/>
                <w:lang w:val="en-GB"/>
              </w:rPr>
              <w:lastRenderedPageBreak/>
              <w:t>5. Did you participate in this year's admissions to other study programmes at the UO?</w:t>
            </w:r>
          </w:p>
        </w:tc>
      </w:tr>
      <w:tr w:rsidR="00155F0F" w:rsidRPr="004E10BF" w:rsidTr="00382E64">
        <w:tc>
          <w:tcPr>
            <w:tcW w:w="9813" w:type="dxa"/>
            <w:gridSpan w:val="6"/>
            <w:shd w:val="clear" w:color="auto" w:fill="auto"/>
            <w:tcMar>
              <w:left w:w="108" w:type="dxa"/>
            </w:tcMar>
          </w:tcPr>
          <w:p w:rsidR="00155F0F" w:rsidRPr="004E10BF" w:rsidRDefault="00155F0F" w:rsidP="00382E64">
            <w:pPr>
              <w:suppressAutoHyphens/>
              <w:spacing w:after="0" w:line="240" w:lineRule="auto"/>
              <w:rPr>
                <w:rFonts w:ascii="Georgia" w:eastAsia="Calibri" w:hAnsi="Georgia" w:cs="Calibri"/>
                <w:lang w:val="en-GB"/>
              </w:rPr>
            </w:pPr>
            <w:r w:rsidRPr="004E10BF">
              <w:rPr>
                <w:rFonts w:ascii="Georgia" w:eastAsia="SimSun" w:hAnsi="Georgia" w:cs="Calibri"/>
                <w:lang w:val="en-GB"/>
              </w:rPr>
              <w:t xml:space="preserve">Answers:   </w:t>
            </w:r>
          </w:p>
          <w:p w:rsidR="00155F0F" w:rsidRPr="004E10BF" w:rsidRDefault="00155F0F" w:rsidP="00155F0F">
            <w:pPr>
              <w:numPr>
                <w:ilvl w:val="0"/>
                <w:numId w:val="3"/>
              </w:numPr>
              <w:pBdr>
                <w:top w:val="nil"/>
                <w:left w:val="nil"/>
                <w:bottom w:val="nil"/>
                <w:right w:val="nil"/>
                <w:between w:val="nil"/>
              </w:pBdr>
              <w:suppressAutoHyphens/>
              <w:spacing w:after="0" w:line="240" w:lineRule="auto"/>
              <w:rPr>
                <w:rFonts w:ascii="Georgia" w:eastAsia="Calibri" w:hAnsi="Georgia" w:cs="Calibri"/>
                <w:color w:val="000000"/>
                <w:lang w:val="en-GB"/>
              </w:rPr>
            </w:pPr>
            <w:r w:rsidRPr="004E10BF">
              <w:rPr>
                <w:rFonts w:ascii="Georgia" w:eastAsia="SimSun" w:hAnsi="Georgia" w:cs="Calibri"/>
                <w:color w:val="000000"/>
                <w:lang w:val="en-GB"/>
              </w:rPr>
              <w:t xml:space="preserve">yes                        </w:t>
            </w:r>
          </w:p>
          <w:p w:rsidR="00155F0F" w:rsidRPr="004E10BF" w:rsidRDefault="00155F0F" w:rsidP="00155F0F">
            <w:pPr>
              <w:numPr>
                <w:ilvl w:val="0"/>
                <w:numId w:val="3"/>
              </w:numPr>
              <w:pBdr>
                <w:top w:val="nil"/>
                <w:left w:val="nil"/>
                <w:bottom w:val="nil"/>
                <w:right w:val="nil"/>
                <w:between w:val="nil"/>
              </w:pBdr>
              <w:suppressAutoHyphens/>
              <w:spacing w:after="0" w:line="240" w:lineRule="auto"/>
              <w:rPr>
                <w:rFonts w:ascii="Georgia" w:eastAsia="Calibri" w:hAnsi="Georgia" w:cs="Calibri"/>
                <w:color w:val="000000"/>
                <w:lang w:val="en-GB"/>
              </w:rPr>
            </w:pPr>
            <w:r w:rsidRPr="004E10BF">
              <w:rPr>
                <w:rFonts w:ascii="Georgia" w:eastAsia="SimSun" w:hAnsi="Georgia" w:cs="Calibri"/>
                <w:color w:val="000000"/>
                <w:lang w:val="en-GB"/>
              </w:rPr>
              <w:t>no</w:t>
            </w:r>
          </w:p>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c>
          <w:tcPr>
            <w:tcW w:w="9813" w:type="dxa"/>
            <w:gridSpan w:val="6"/>
            <w:shd w:val="clear" w:color="auto" w:fill="auto"/>
            <w:tcMar>
              <w:left w:w="108" w:type="dxa"/>
            </w:tcMar>
            <w:vAlign w:val="center"/>
          </w:tcPr>
          <w:p w:rsidR="00155F0F" w:rsidRPr="004E10BF" w:rsidRDefault="00155F0F" w:rsidP="00382E64">
            <w:pPr>
              <w:suppressAutoHyphens/>
              <w:spacing w:after="0" w:line="240" w:lineRule="auto"/>
              <w:ind w:left="97"/>
              <w:rPr>
                <w:rFonts w:ascii="Georgia" w:eastAsia="SimSun" w:hAnsi="Georgia" w:cs="Calibri"/>
                <w:b/>
                <w:lang w:val="en-GB"/>
              </w:rPr>
            </w:pPr>
            <w:r w:rsidRPr="004E10BF">
              <w:rPr>
                <w:rFonts w:ascii="Georgia" w:eastAsia="SimSun" w:hAnsi="Georgia" w:cs="Calibri"/>
                <w:b/>
                <w:lang w:val="en-GB"/>
              </w:rPr>
              <w:t>5a. If so, what were they?</w:t>
            </w:r>
          </w:p>
          <w:p w:rsidR="00155F0F" w:rsidRPr="004E10BF" w:rsidRDefault="00155F0F" w:rsidP="00382E64">
            <w:pPr>
              <w:suppressAutoHyphens/>
              <w:spacing w:after="0" w:line="240" w:lineRule="auto"/>
              <w:ind w:left="97"/>
              <w:rPr>
                <w:rFonts w:ascii="Georgia" w:eastAsia="SimSun" w:hAnsi="Georgia" w:cs="Calibri"/>
                <w:b/>
                <w:lang w:val="en-GB"/>
              </w:rPr>
            </w:pPr>
          </w:p>
          <w:p w:rsidR="00155F0F" w:rsidRPr="004E10BF" w:rsidRDefault="00155F0F" w:rsidP="00382E64">
            <w:pPr>
              <w:suppressAutoHyphens/>
              <w:spacing w:after="0" w:line="240" w:lineRule="auto"/>
              <w:ind w:left="97"/>
              <w:rPr>
                <w:rFonts w:ascii="Georgia" w:eastAsia="SimSun" w:hAnsi="Georgia" w:cs="Calibri"/>
                <w:b/>
                <w:lang w:val="en-GB"/>
              </w:rPr>
            </w:pPr>
          </w:p>
          <w:p w:rsidR="00155F0F" w:rsidRPr="004E10BF" w:rsidRDefault="00155F0F" w:rsidP="00382E64">
            <w:pPr>
              <w:suppressAutoHyphens/>
              <w:spacing w:after="0" w:line="240" w:lineRule="auto"/>
              <w:ind w:left="97"/>
              <w:rPr>
                <w:rFonts w:ascii="Georgia" w:eastAsia="SimSun" w:hAnsi="Georgia" w:cs="Calibri"/>
                <w:b/>
                <w:lang w:val="en-GB"/>
              </w:rPr>
            </w:pPr>
          </w:p>
          <w:p w:rsidR="00155F0F" w:rsidRPr="004E10BF" w:rsidRDefault="00155F0F" w:rsidP="00382E64">
            <w:pPr>
              <w:suppressAutoHyphens/>
              <w:spacing w:after="0" w:line="240" w:lineRule="auto"/>
              <w:ind w:left="97"/>
              <w:rPr>
                <w:rFonts w:ascii="Georgia" w:eastAsia="Calibri" w:hAnsi="Georgia" w:cs="Calibri"/>
                <w:b/>
                <w:lang w:val="en-GB"/>
              </w:rPr>
            </w:pPr>
          </w:p>
        </w:tc>
      </w:tr>
      <w:tr w:rsidR="00155F0F" w:rsidRPr="00F664FC" w:rsidTr="00382E64">
        <w:trPr>
          <w:trHeight w:val="482"/>
        </w:trPr>
        <w:tc>
          <w:tcPr>
            <w:tcW w:w="9813" w:type="dxa"/>
            <w:gridSpan w:val="6"/>
            <w:shd w:val="clear" w:color="auto" w:fill="auto"/>
            <w:tcMar>
              <w:left w:w="108" w:type="dxa"/>
            </w:tcMar>
            <w:vAlign w:val="center"/>
          </w:tcPr>
          <w:p w:rsidR="00155F0F" w:rsidRPr="004E10BF" w:rsidRDefault="00155F0F" w:rsidP="00382E64">
            <w:pPr>
              <w:suppressAutoHyphens/>
              <w:spacing w:after="0" w:line="240" w:lineRule="auto"/>
              <w:ind w:left="97"/>
              <w:rPr>
                <w:rFonts w:ascii="Georgia" w:eastAsia="Calibri" w:hAnsi="Georgia" w:cs="Calibri"/>
                <w:b/>
                <w:lang w:val="en-GB"/>
              </w:rPr>
            </w:pPr>
            <w:r w:rsidRPr="004E10BF">
              <w:rPr>
                <w:rFonts w:ascii="Georgia" w:eastAsia="Calibri" w:hAnsi="Georgia" w:cs="Calibri"/>
                <w:b/>
                <w:lang w:val="en-GB"/>
              </w:rPr>
              <w:t xml:space="preserve">6. How do you rate the functioning of the HELLO </w:t>
            </w:r>
            <w:proofErr w:type="spellStart"/>
            <w:r w:rsidRPr="004E10BF">
              <w:rPr>
                <w:rFonts w:ascii="Georgia" w:eastAsia="Calibri" w:hAnsi="Georgia" w:cs="Calibri"/>
                <w:b/>
                <w:lang w:val="en-GB"/>
              </w:rPr>
              <w:t>uni.opole</w:t>
            </w:r>
            <w:proofErr w:type="spellEnd"/>
            <w:r w:rsidRPr="004E10BF">
              <w:rPr>
                <w:rFonts w:ascii="Georgia" w:eastAsia="Calibri" w:hAnsi="Georgia" w:cs="Calibri"/>
                <w:b/>
                <w:lang w:val="en-GB"/>
              </w:rPr>
              <w:t xml:space="preserve">. </w:t>
            </w:r>
            <w:proofErr w:type="spellStart"/>
            <w:r w:rsidRPr="004E10BF">
              <w:rPr>
                <w:rFonts w:ascii="Georgia" w:eastAsia="Calibri" w:hAnsi="Georgia" w:cs="Calibri"/>
                <w:b/>
                <w:lang w:val="en-GB"/>
              </w:rPr>
              <w:t>pl</w:t>
            </w:r>
            <w:proofErr w:type="spellEnd"/>
            <w:r w:rsidRPr="004E10BF">
              <w:rPr>
                <w:rFonts w:ascii="Georgia" w:eastAsia="Calibri" w:hAnsi="Georgia" w:cs="Calibri"/>
                <w:b/>
                <w:lang w:val="en-GB"/>
              </w:rPr>
              <w:t xml:space="preserve">  website?</w:t>
            </w:r>
          </w:p>
        </w:tc>
      </w:tr>
      <w:tr w:rsidR="00155F0F" w:rsidRPr="004E10BF" w:rsidTr="00382E64">
        <w:tc>
          <w:tcPr>
            <w:tcW w:w="9813" w:type="dxa"/>
            <w:gridSpan w:val="6"/>
            <w:shd w:val="clear" w:color="auto" w:fill="auto"/>
            <w:tcMar>
              <w:left w:w="108" w:type="dxa"/>
            </w:tcMar>
          </w:tcPr>
          <w:p w:rsidR="00155F0F" w:rsidRPr="004E10BF" w:rsidRDefault="00155F0F" w:rsidP="00155F0F">
            <w:pPr>
              <w:numPr>
                <w:ilvl w:val="0"/>
                <w:numId w:val="6"/>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definitely good</w:t>
            </w:r>
          </w:p>
          <w:p w:rsidR="00155F0F" w:rsidRPr="004E10BF" w:rsidRDefault="00155F0F" w:rsidP="00155F0F">
            <w:pPr>
              <w:numPr>
                <w:ilvl w:val="0"/>
                <w:numId w:val="6"/>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quite good</w:t>
            </w:r>
          </w:p>
          <w:p w:rsidR="00155F0F" w:rsidRPr="004E10BF" w:rsidRDefault="00155F0F" w:rsidP="00155F0F">
            <w:pPr>
              <w:numPr>
                <w:ilvl w:val="0"/>
                <w:numId w:val="6"/>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I have no opinion</w:t>
            </w:r>
          </w:p>
          <w:p w:rsidR="00155F0F" w:rsidRPr="004E10BF" w:rsidRDefault="00155F0F" w:rsidP="00155F0F">
            <w:pPr>
              <w:numPr>
                <w:ilvl w:val="0"/>
                <w:numId w:val="6"/>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quite poor</w:t>
            </w:r>
          </w:p>
          <w:p w:rsidR="00155F0F" w:rsidRPr="004E10BF" w:rsidRDefault="00155F0F" w:rsidP="00155F0F">
            <w:pPr>
              <w:numPr>
                <w:ilvl w:val="0"/>
                <w:numId w:val="6"/>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definitely poor</w:t>
            </w:r>
          </w:p>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rPr>
          <w:trHeight w:val="484"/>
        </w:trPr>
        <w:tc>
          <w:tcPr>
            <w:tcW w:w="9813" w:type="dxa"/>
            <w:gridSpan w:val="6"/>
            <w:shd w:val="clear" w:color="auto" w:fill="auto"/>
            <w:tcMar>
              <w:left w:w="108" w:type="dxa"/>
            </w:tcMar>
            <w:vAlign w:val="center"/>
          </w:tcPr>
          <w:p w:rsidR="00155F0F" w:rsidRPr="004E10BF" w:rsidRDefault="00155F0F" w:rsidP="00382E64">
            <w:pPr>
              <w:suppressAutoHyphens/>
              <w:spacing w:after="0" w:line="240" w:lineRule="auto"/>
              <w:ind w:left="97"/>
              <w:rPr>
                <w:rFonts w:ascii="Georgia" w:eastAsia="SimSun" w:hAnsi="Georgia" w:cs="Calibri"/>
                <w:b/>
                <w:lang w:val="en-GB"/>
              </w:rPr>
            </w:pPr>
            <w:r w:rsidRPr="004E10BF">
              <w:rPr>
                <w:rFonts w:ascii="Georgia" w:eastAsia="SimSun" w:hAnsi="Georgia" w:cs="Calibri"/>
                <w:b/>
                <w:lang w:val="en-GB"/>
              </w:rPr>
              <w:t>7. Please explain your rating of the HELLO   website (several answers can be selected).</w:t>
            </w:r>
          </w:p>
        </w:tc>
      </w:tr>
      <w:tr w:rsidR="00155F0F" w:rsidRPr="004E10BF" w:rsidTr="00382E64">
        <w:tc>
          <w:tcPr>
            <w:tcW w:w="9813" w:type="dxa"/>
            <w:gridSpan w:val="6"/>
            <w:shd w:val="clear" w:color="auto" w:fill="auto"/>
            <w:tcMar>
              <w:left w:w="108" w:type="dxa"/>
            </w:tcMar>
          </w:tcPr>
          <w:p w:rsidR="00155F0F" w:rsidRPr="004E10BF" w:rsidRDefault="00155F0F" w:rsidP="00155F0F">
            <w:pPr>
              <w:numPr>
                <w:ilvl w:val="0"/>
                <w:numId w:val="10"/>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User-friendly</w:t>
            </w:r>
          </w:p>
          <w:p w:rsidR="00155F0F" w:rsidRPr="004E10BF" w:rsidRDefault="00155F0F" w:rsidP="00155F0F">
            <w:pPr>
              <w:numPr>
                <w:ilvl w:val="0"/>
                <w:numId w:val="10"/>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Clear UI</w:t>
            </w:r>
          </w:p>
          <w:p w:rsidR="00155F0F" w:rsidRPr="004E10BF" w:rsidRDefault="00155F0F" w:rsidP="00155F0F">
            <w:pPr>
              <w:numPr>
                <w:ilvl w:val="0"/>
                <w:numId w:val="10"/>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Large/sufficient amount of information</w:t>
            </w:r>
          </w:p>
          <w:p w:rsidR="00155F0F" w:rsidRPr="004E10BF" w:rsidRDefault="00155F0F" w:rsidP="00155F0F">
            <w:pPr>
              <w:numPr>
                <w:ilvl w:val="0"/>
                <w:numId w:val="10"/>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Fast and intuitive operation</w:t>
            </w:r>
          </w:p>
          <w:p w:rsidR="00155F0F" w:rsidRPr="004E10BF" w:rsidRDefault="00155F0F" w:rsidP="00155F0F">
            <w:pPr>
              <w:numPr>
                <w:ilvl w:val="0"/>
                <w:numId w:val="10"/>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Not clear/complicated</w:t>
            </w:r>
          </w:p>
          <w:p w:rsidR="00155F0F" w:rsidRPr="004E10BF" w:rsidRDefault="00155F0F" w:rsidP="00155F0F">
            <w:pPr>
              <w:numPr>
                <w:ilvl w:val="0"/>
                <w:numId w:val="10"/>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Missing important information</w:t>
            </w:r>
          </w:p>
          <w:p w:rsidR="00155F0F" w:rsidRPr="004E10BF" w:rsidRDefault="00155F0F" w:rsidP="00155F0F">
            <w:pPr>
              <w:numPr>
                <w:ilvl w:val="0"/>
                <w:numId w:val="10"/>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Overloaded servers</w:t>
            </w:r>
          </w:p>
          <w:p w:rsidR="00155F0F" w:rsidRPr="004E10BF" w:rsidRDefault="00155F0F" w:rsidP="00155F0F">
            <w:pPr>
              <w:numPr>
                <w:ilvl w:val="0"/>
                <w:numId w:val="10"/>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Other:</w:t>
            </w:r>
          </w:p>
          <w:p w:rsidR="00155F0F" w:rsidRPr="004E10BF" w:rsidRDefault="00155F0F" w:rsidP="00382E64">
            <w:pPr>
              <w:suppressAutoHyphens/>
              <w:spacing w:after="0" w:line="240" w:lineRule="auto"/>
              <w:ind w:left="97"/>
              <w:jc w:val="both"/>
              <w:rPr>
                <w:rFonts w:ascii="Georgia" w:eastAsia="Calibri" w:hAnsi="Georgia" w:cs="Calibri"/>
                <w:lang w:val="en-GB"/>
              </w:rPr>
            </w:pPr>
          </w:p>
          <w:p w:rsidR="00155F0F" w:rsidRPr="004E10BF" w:rsidRDefault="00155F0F" w:rsidP="00382E64">
            <w:pPr>
              <w:suppressAutoHyphens/>
              <w:spacing w:after="0" w:line="240" w:lineRule="auto"/>
              <w:ind w:left="97"/>
              <w:jc w:val="both"/>
              <w:rPr>
                <w:rFonts w:ascii="Georgia" w:eastAsia="Calibri" w:hAnsi="Georgia" w:cs="Calibri"/>
                <w:lang w:val="en-GB"/>
              </w:rPr>
            </w:pPr>
          </w:p>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rPr>
          <w:trHeight w:val="419"/>
        </w:trPr>
        <w:tc>
          <w:tcPr>
            <w:tcW w:w="9813" w:type="dxa"/>
            <w:gridSpan w:val="6"/>
            <w:shd w:val="clear" w:color="auto" w:fill="auto"/>
            <w:tcMar>
              <w:left w:w="108" w:type="dxa"/>
            </w:tcMar>
            <w:vAlign w:val="center"/>
          </w:tcPr>
          <w:p w:rsidR="00155F0F" w:rsidRPr="004E10BF" w:rsidRDefault="00155F0F" w:rsidP="00382E64">
            <w:pPr>
              <w:suppressAutoHyphens/>
              <w:spacing w:after="0" w:line="240" w:lineRule="auto"/>
              <w:ind w:left="97"/>
              <w:rPr>
                <w:rFonts w:ascii="Georgia" w:eastAsia="Calibri" w:hAnsi="Georgia" w:cs="Calibri"/>
                <w:b/>
                <w:lang w:val="en-GB"/>
              </w:rPr>
            </w:pPr>
            <w:r w:rsidRPr="004E10BF">
              <w:rPr>
                <w:rFonts w:ascii="Georgia" w:eastAsia="SimSun" w:hAnsi="Georgia" w:cs="Calibri"/>
                <w:b/>
                <w:lang w:val="en-GB"/>
              </w:rPr>
              <w:t>8. What do you expect from the chosen programme? (several answers can be selected)</w:t>
            </w:r>
          </w:p>
        </w:tc>
      </w:tr>
      <w:tr w:rsidR="00155F0F" w:rsidRPr="004E10BF" w:rsidTr="00382E64">
        <w:tc>
          <w:tcPr>
            <w:tcW w:w="9813" w:type="dxa"/>
            <w:gridSpan w:val="6"/>
            <w:shd w:val="clear" w:color="auto" w:fill="auto"/>
            <w:tcMar>
              <w:left w:w="108" w:type="dxa"/>
            </w:tcMar>
          </w:tcPr>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Gaining new knowledge</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Gaining practical skills</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High-quality education</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 xml:space="preserve">Teachers’ fairness and forbearance   </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Gaining new experience, e.g. volunteering, scientific, sporting, and artistic activities, etc.</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Benefiting from opportunities to travel abroad</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Benefiting from opportunities to undertake internships abroad</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Development of interests</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Fulfilling ambitions</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Friendly atmosphere</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Getting to know new people</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Professional training</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Having fun with friends</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Getting a job after graduation</w:t>
            </w:r>
          </w:p>
          <w:p w:rsidR="00155F0F" w:rsidRPr="004E10BF" w:rsidRDefault="00155F0F" w:rsidP="00155F0F">
            <w:pPr>
              <w:numPr>
                <w:ilvl w:val="0"/>
                <w:numId w:val="8"/>
              </w:numPr>
              <w:suppressAutoHyphens/>
              <w:spacing w:after="0" w:line="240" w:lineRule="auto"/>
              <w:contextualSpacing/>
              <w:rPr>
                <w:rFonts w:ascii="Georgia" w:eastAsia="Times New Roman" w:hAnsi="Georgia" w:cs="Times New Roman"/>
                <w:lang w:val="en-GB"/>
              </w:rPr>
            </w:pPr>
            <w:r w:rsidRPr="004E10BF">
              <w:rPr>
                <w:rFonts w:ascii="Georgia" w:eastAsia="SimSun" w:hAnsi="Georgia" w:cs="Calibri"/>
                <w:lang w:val="en-GB"/>
              </w:rPr>
              <w:t>Other:</w:t>
            </w:r>
          </w:p>
          <w:p w:rsidR="00155F0F" w:rsidRPr="004E10BF" w:rsidRDefault="00155F0F" w:rsidP="00382E64">
            <w:pPr>
              <w:suppressAutoHyphens/>
              <w:spacing w:after="0" w:line="240" w:lineRule="auto"/>
              <w:ind w:left="97"/>
              <w:jc w:val="both"/>
              <w:rPr>
                <w:rFonts w:ascii="Georgia" w:eastAsia="Calibri" w:hAnsi="Georgia" w:cs="Calibri"/>
                <w:lang w:val="en-GB"/>
              </w:rPr>
            </w:pPr>
          </w:p>
          <w:p w:rsidR="00155F0F" w:rsidRPr="004E10BF" w:rsidRDefault="00155F0F" w:rsidP="00382E64">
            <w:pPr>
              <w:suppressAutoHyphens/>
              <w:spacing w:after="0" w:line="240" w:lineRule="auto"/>
              <w:ind w:left="97"/>
              <w:jc w:val="both"/>
              <w:rPr>
                <w:rFonts w:ascii="Georgia" w:eastAsia="Calibri" w:hAnsi="Georgia" w:cs="Calibri"/>
                <w:lang w:val="en-GB"/>
              </w:rPr>
            </w:pPr>
          </w:p>
          <w:p w:rsidR="00155F0F" w:rsidRPr="004E10BF" w:rsidRDefault="00155F0F" w:rsidP="00382E64">
            <w:pPr>
              <w:suppressAutoHyphens/>
              <w:spacing w:after="0" w:line="240" w:lineRule="auto"/>
              <w:ind w:left="97"/>
              <w:jc w:val="both"/>
              <w:rPr>
                <w:rFonts w:ascii="Georgia" w:eastAsia="Calibri" w:hAnsi="Georgia" w:cs="Calibri"/>
                <w:lang w:val="en-GB"/>
              </w:rPr>
            </w:pPr>
          </w:p>
        </w:tc>
      </w:tr>
      <w:tr w:rsidR="00155F0F" w:rsidRPr="00F664FC" w:rsidTr="00382E64">
        <w:tc>
          <w:tcPr>
            <w:tcW w:w="9813" w:type="dxa"/>
            <w:gridSpan w:val="6"/>
            <w:shd w:val="clear" w:color="auto" w:fill="auto"/>
            <w:tcMar>
              <w:left w:w="108" w:type="dxa"/>
            </w:tcMar>
          </w:tcPr>
          <w:p w:rsidR="00155F0F" w:rsidRPr="004E10BF" w:rsidRDefault="00155F0F" w:rsidP="00382E64">
            <w:pPr>
              <w:spacing w:after="0" w:line="240" w:lineRule="auto"/>
              <w:ind w:left="360"/>
              <w:contextualSpacing/>
              <w:rPr>
                <w:rFonts w:ascii="Georgia" w:eastAsia="Times New Roman" w:hAnsi="Georgia" w:cs="Calibri"/>
                <w:lang w:val="en-AU"/>
              </w:rPr>
            </w:pPr>
            <w:r w:rsidRPr="004E10BF">
              <w:rPr>
                <w:rFonts w:ascii="Georgia" w:eastAsia="Times New Roman" w:hAnsi="Georgia" w:cs="Calibri"/>
                <w:lang w:val="en-AU"/>
              </w:rPr>
              <w:t>COMMENTS</w:t>
            </w:r>
          </w:p>
          <w:p w:rsidR="00155F0F" w:rsidRPr="004E10BF" w:rsidRDefault="00155F0F" w:rsidP="00382E64">
            <w:pPr>
              <w:spacing w:after="0" w:line="240" w:lineRule="auto"/>
              <w:ind w:left="360"/>
              <w:contextualSpacing/>
              <w:rPr>
                <w:rFonts w:ascii="Georgia" w:eastAsia="Times New Roman" w:hAnsi="Georgia" w:cs="Calibri"/>
                <w:lang w:val="en-AU"/>
              </w:rPr>
            </w:pPr>
            <w:r w:rsidRPr="004E10BF">
              <w:rPr>
                <w:rFonts w:ascii="Georgia" w:eastAsia="Times New Roman" w:hAnsi="Georgia" w:cs="Calibri"/>
                <w:lang w:val="en-AU"/>
              </w:rPr>
              <w:lastRenderedPageBreak/>
              <w:t xml:space="preserve">Please, share both positive and negative comments and the suggestions for improvement. </w:t>
            </w:r>
          </w:p>
          <w:p w:rsidR="00155F0F" w:rsidRPr="004E10BF" w:rsidRDefault="00155F0F" w:rsidP="00382E64">
            <w:pPr>
              <w:spacing w:after="0" w:line="240" w:lineRule="auto"/>
              <w:ind w:left="360"/>
              <w:contextualSpacing/>
              <w:rPr>
                <w:rFonts w:ascii="Georgia" w:eastAsia="Times New Roman" w:hAnsi="Georgia" w:cs="Calibri"/>
                <w:lang w:val="en-GB"/>
              </w:rPr>
            </w:pPr>
          </w:p>
          <w:p w:rsidR="00155F0F" w:rsidRPr="004E10BF" w:rsidRDefault="00155F0F" w:rsidP="00382E64">
            <w:pPr>
              <w:spacing w:after="0" w:line="240" w:lineRule="auto"/>
              <w:ind w:left="360"/>
              <w:contextualSpacing/>
              <w:rPr>
                <w:rFonts w:ascii="Georgia" w:eastAsia="Times New Roman" w:hAnsi="Georgia" w:cs="Calibri"/>
                <w:lang w:val="en-GB"/>
              </w:rPr>
            </w:pPr>
          </w:p>
          <w:p w:rsidR="00155F0F" w:rsidRPr="004E10BF" w:rsidRDefault="00155F0F" w:rsidP="00382E64">
            <w:pPr>
              <w:spacing w:after="0" w:line="240" w:lineRule="auto"/>
              <w:ind w:left="360"/>
              <w:contextualSpacing/>
              <w:rPr>
                <w:rFonts w:ascii="Georgia" w:eastAsia="Times New Roman" w:hAnsi="Georgia" w:cs="Calibri"/>
                <w:lang w:val="en-GB"/>
              </w:rPr>
            </w:pPr>
          </w:p>
          <w:p w:rsidR="00155F0F" w:rsidRPr="004E10BF" w:rsidRDefault="00155F0F" w:rsidP="00382E64">
            <w:pPr>
              <w:spacing w:after="0" w:line="240" w:lineRule="auto"/>
              <w:ind w:left="360"/>
              <w:contextualSpacing/>
              <w:rPr>
                <w:rFonts w:ascii="Georgia" w:eastAsia="SimSun" w:hAnsi="Georgia" w:cs="Calibri"/>
                <w:lang w:val="en-GB"/>
              </w:rPr>
            </w:pPr>
          </w:p>
        </w:tc>
      </w:tr>
    </w:tbl>
    <w:p w:rsidR="00155F0F" w:rsidRPr="004E10BF" w:rsidRDefault="00155F0F" w:rsidP="00155F0F">
      <w:pPr>
        <w:suppressAutoHyphens/>
        <w:spacing w:after="0" w:line="240" w:lineRule="auto"/>
        <w:rPr>
          <w:rFonts w:ascii="Cambria" w:eastAsia="SimSun" w:hAnsi="Cambria" w:cs="Calibri"/>
          <w:lang w:val="en-GB"/>
        </w:rPr>
      </w:pPr>
    </w:p>
    <w:p w:rsidR="00155F0F" w:rsidRPr="004E10BF" w:rsidRDefault="00155F0F" w:rsidP="00155F0F">
      <w:pPr>
        <w:suppressAutoHyphens/>
        <w:spacing w:after="0" w:line="240" w:lineRule="auto"/>
        <w:jc w:val="right"/>
        <w:rPr>
          <w:rFonts w:ascii="Cambria" w:eastAsia="SimSun" w:hAnsi="Cambria" w:cs="Calibri"/>
          <w:lang w:val="en-GB"/>
        </w:rPr>
      </w:pPr>
      <w:r w:rsidRPr="004E10BF">
        <w:rPr>
          <w:rFonts w:ascii="Cambria" w:eastAsia="SimSun" w:hAnsi="Cambria" w:cs="Calibri"/>
          <w:lang w:val="en-GB"/>
        </w:rPr>
        <w:t>Thank you for completing the survey.</w:t>
      </w:r>
    </w:p>
    <w:p w:rsidR="00155F0F" w:rsidRPr="004E10BF" w:rsidRDefault="00155F0F" w:rsidP="00155F0F">
      <w:pPr>
        <w:jc w:val="both"/>
        <w:rPr>
          <w:rFonts w:ascii="Georgia" w:hAnsi="Georgia"/>
          <w:lang w:val="en-GB"/>
        </w:rPr>
      </w:pPr>
    </w:p>
    <w:p w:rsidR="0050775C" w:rsidRDefault="0050775C"/>
    <w:sectPr w:rsidR="005077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Italic">
    <w:altName w:val="Yu Gothic UI"/>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00ACA"/>
    <w:multiLevelType w:val="hybridMultilevel"/>
    <w:tmpl w:val="3F9CB214"/>
    <w:lvl w:ilvl="0" w:tplc="EBC0C3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60C7F81"/>
    <w:multiLevelType w:val="multilevel"/>
    <w:tmpl w:val="BA84DC54"/>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FB2529"/>
    <w:multiLevelType w:val="hybridMultilevel"/>
    <w:tmpl w:val="B192DF1A"/>
    <w:lvl w:ilvl="0" w:tplc="EBC0C3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CC1294"/>
    <w:multiLevelType w:val="multilevel"/>
    <w:tmpl w:val="CE1A427A"/>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7F5180"/>
    <w:multiLevelType w:val="hybridMultilevel"/>
    <w:tmpl w:val="A648C304"/>
    <w:lvl w:ilvl="0" w:tplc="EBC0C3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5B428F2"/>
    <w:multiLevelType w:val="hybridMultilevel"/>
    <w:tmpl w:val="FBE2B8D4"/>
    <w:lvl w:ilvl="0" w:tplc="524EE390">
      <w:start w:val="1"/>
      <w:numFmt w:val="lowerLetter"/>
      <w:lvlText w:val="%1)"/>
      <w:lvlJc w:val="left"/>
      <w:pPr>
        <w:ind w:left="360" w:hanging="360"/>
      </w:pPr>
      <w:rPr>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6621CF2"/>
    <w:multiLevelType w:val="hybridMultilevel"/>
    <w:tmpl w:val="34B0A2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463E7341"/>
    <w:multiLevelType w:val="multilevel"/>
    <w:tmpl w:val="C23E3B84"/>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25115EB"/>
    <w:multiLevelType w:val="hybridMultilevel"/>
    <w:tmpl w:val="0F2089EC"/>
    <w:lvl w:ilvl="0" w:tplc="EBC0C3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6F5F6476"/>
    <w:multiLevelType w:val="hybridMultilevel"/>
    <w:tmpl w:val="9274E26E"/>
    <w:lvl w:ilvl="0" w:tplc="EBC0C3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3"/>
  </w:num>
  <w:num w:numId="4">
    <w:abstractNumId w:val="7"/>
  </w:num>
  <w:num w:numId="5">
    <w:abstractNumId w:val="1"/>
  </w:num>
  <w:num w:numId="6">
    <w:abstractNumId w:val="8"/>
  </w:num>
  <w:num w:numId="7">
    <w:abstractNumId w:val="4"/>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F0F"/>
    <w:rsid w:val="00090451"/>
    <w:rsid w:val="00155F0F"/>
    <w:rsid w:val="0050775C"/>
    <w:rsid w:val="005E27F9"/>
    <w:rsid w:val="00D35A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7121A-712F-4537-A590-128CA17A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5F0F"/>
    <w:pPr>
      <w:spacing w:after="160" w:line="259" w:lineRule="auto"/>
    </w:pPr>
    <w:rPr>
      <w:kern w:val="2"/>
    </w:rPr>
  </w:style>
  <w:style w:type="paragraph" w:styleId="Nagwek1">
    <w:name w:val="heading 1"/>
    <w:basedOn w:val="Normalny"/>
    <w:next w:val="Normalny"/>
    <w:link w:val="Nagwek1Znak"/>
    <w:uiPriority w:val="9"/>
    <w:qFormat/>
    <w:rsid w:val="00155F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D35A3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kietCzci">
    <w:name w:val="Pakiet Części"/>
    <w:basedOn w:val="Nagwek2"/>
    <w:link w:val="PakietCzciZnak"/>
    <w:qFormat/>
    <w:rsid w:val="00D35A3C"/>
    <w:pPr>
      <w:spacing w:before="120" w:after="120"/>
    </w:pPr>
    <w:rPr>
      <w:rFonts w:ascii="Times New Roman" w:hAnsi="Times New Roman" w:cs="Times New Roman"/>
      <w:b/>
      <w:sz w:val="28"/>
    </w:rPr>
  </w:style>
  <w:style w:type="character" w:customStyle="1" w:styleId="PakietCzciZnak">
    <w:name w:val="Pakiet Części Znak"/>
    <w:basedOn w:val="Nagwek2Znak"/>
    <w:link w:val="PakietCzci"/>
    <w:rsid w:val="00D35A3C"/>
    <w:rPr>
      <w:rFonts w:ascii="Times New Roman" w:eastAsiaTheme="majorEastAsia" w:hAnsi="Times New Roman" w:cs="Times New Roman"/>
      <w:b/>
      <w:color w:val="2E74B5" w:themeColor="accent1" w:themeShade="BF"/>
      <w:sz w:val="28"/>
      <w:szCs w:val="26"/>
    </w:rPr>
  </w:style>
  <w:style w:type="character" w:customStyle="1" w:styleId="Nagwek2Znak">
    <w:name w:val="Nagłówek 2 Znak"/>
    <w:basedOn w:val="Domylnaczcionkaakapitu"/>
    <w:link w:val="Nagwek2"/>
    <w:uiPriority w:val="9"/>
    <w:semiHidden/>
    <w:rsid w:val="00D35A3C"/>
    <w:rPr>
      <w:rFonts w:asciiTheme="majorHAnsi" w:eastAsiaTheme="majorEastAsia" w:hAnsiTheme="majorHAnsi" w:cstheme="majorBidi"/>
      <w:color w:val="2E74B5" w:themeColor="accent1" w:themeShade="BF"/>
      <w:sz w:val="26"/>
      <w:szCs w:val="26"/>
    </w:rPr>
  </w:style>
  <w:style w:type="paragraph" w:customStyle="1" w:styleId="Styl1">
    <w:name w:val="Styl1"/>
    <w:basedOn w:val="Normalny"/>
    <w:link w:val="Styl1Znak"/>
    <w:qFormat/>
    <w:rsid w:val="00D35A3C"/>
    <w:pPr>
      <w:keepNext/>
      <w:keepLines/>
      <w:spacing w:before="120" w:after="120"/>
      <w:outlineLvl w:val="0"/>
    </w:pPr>
    <w:rPr>
      <w:rFonts w:ascii="Times New Roman" w:eastAsia="Arial,Italic" w:hAnsi="Times New Roman" w:cstheme="majorBidi"/>
      <w:b/>
      <w:color w:val="2E74B5" w:themeColor="accent1" w:themeShade="BF"/>
      <w:sz w:val="24"/>
      <w:szCs w:val="32"/>
    </w:rPr>
  </w:style>
  <w:style w:type="character" w:customStyle="1" w:styleId="Styl1Znak">
    <w:name w:val="Styl1 Znak"/>
    <w:basedOn w:val="Domylnaczcionkaakapitu"/>
    <w:link w:val="Styl1"/>
    <w:rsid w:val="00D35A3C"/>
    <w:rPr>
      <w:rFonts w:ascii="Times New Roman" w:eastAsia="Arial,Italic" w:hAnsi="Times New Roman" w:cstheme="majorBidi"/>
      <w:b/>
      <w:color w:val="2E74B5" w:themeColor="accent1" w:themeShade="BF"/>
      <w:sz w:val="24"/>
      <w:szCs w:val="32"/>
    </w:rPr>
  </w:style>
  <w:style w:type="paragraph" w:styleId="Spistreci1">
    <w:name w:val="toc 1"/>
    <w:aliases w:val="Pakiet PS"/>
    <w:basedOn w:val="Normalny"/>
    <w:next w:val="Normalny"/>
    <w:autoRedefine/>
    <w:uiPriority w:val="39"/>
    <w:unhideWhenUsed/>
    <w:rsid w:val="00D35A3C"/>
    <w:pPr>
      <w:tabs>
        <w:tab w:val="right" w:leader="dot" w:pos="9344"/>
      </w:tabs>
      <w:ind w:left="284" w:hanging="284"/>
    </w:pPr>
    <w:rPr>
      <w:rFonts w:ascii="Times New Roman" w:hAnsi="Times New Roman"/>
      <w:sz w:val="24"/>
    </w:rPr>
  </w:style>
  <w:style w:type="table" w:styleId="Tabela-Siatka">
    <w:name w:val="Table Grid"/>
    <w:basedOn w:val="Standardowy"/>
    <w:uiPriority w:val="39"/>
    <w:rsid w:val="00155F0F"/>
    <w:pPr>
      <w:spacing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55F0F"/>
    <w:pPr>
      <w:ind w:left="720"/>
      <w:contextualSpacing/>
    </w:pPr>
  </w:style>
  <w:style w:type="character" w:styleId="Hipercze">
    <w:name w:val="Hyperlink"/>
    <w:basedOn w:val="Domylnaczcionkaakapitu"/>
    <w:uiPriority w:val="99"/>
    <w:unhideWhenUsed/>
    <w:rsid w:val="00155F0F"/>
    <w:rPr>
      <w:color w:val="0563C1" w:themeColor="hyperlink"/>
      <w:u w:val="single"/>
    </w:rPr>
  </w:style>
  <w:style w:type="character" w:customStyle="1" w:styleId="AkapitzlistZnak">
    <w:name w:val="Akapit z listą Znak"/>
    <w:basedOn w:val="Domylnaczcionkaakapitu"/>
    <w:link w:val="Akapitzlist"/>
    <w:uiPriority w:val="34"/>
    <w:locked/>
    <w:rsid w:val="00155F0F"/>
    <w:rPr>
      <w:kern w:val="2"/>
    </w:rPr>
  </w:style>
  <w:style w:type="character" w:customStyle="1" w:styleId="freebirdanalyticsviewquestiontitle">
    <w:name w:val="freebirdanalyticsviewquestiontitle"/>
    <w:basedOn w:val="Domylnaczcionkaakapitu"/>
    <w:rsid w:val="00155F0F"/>
  </w:style>
  <w:style w:type="character" w:customStyle="1" w:styleId="Nagwek1Znak">
    <w:name w:val="Nagłówek 1 Znak"/>
    <w:basedOn w:val="Domylnaczcionkaakapitu"/>
    <w:link w:val="Nagwek1"/>
    <w:uiPriority w:val="9"/>
    <w:rsid w:val="00155F0F"/>
    <w:rPr>
      <w:rFonts w:asciiTheme="majorHAnsi" w:eastAsiaTheme="majorEastAsia" w:hAnsiTheme="majorHAnsi" w:cstheme="majorBidi"/>
      <w:color w:val="2E74B5" w:themeColor="accent1" w:themeShade="BF"/>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dobra@uni.opole.pl?subject=idobra@uni.opole.pl%20"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2039</Words>
  <Characters>12240</Characters>
  <Application>Microsoft Office Word</Application>
  <DocSecurity>0</DocSecurity>
  <Lines>102</Lines>
  <Paragraphs>28</Paragraphs>
  <ScaleCrop>false</ScaleCrop>
  <Company/>
  <LinksUpToDate>false</LinksUpToDate>
  <CharactersWithSpaces>14251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Dąbrowska-Jabłońska</dc:creator>
  <cp:keywords/>
  <dc:description/>
  <cp:lastModifiedBy>Iwona Dąbrowska-Jabłońska</cp:lastModifiedBy>
  <cp:revision>3</cp:revision>
  <dcterms:created xsi:type="dcterms:W3CDTF">2025-11-28T16:11:00Z</dcterms:created>
  <dcterms:modified xsi:type="dcterms:W3CDTF">2025-11-28T16:12:00Z</dcterms:modified>
</cp:coreProperties>
</file>